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5528"/>
        <w:gridCol w:w="5885"/>
      </w:tblGrid>
      <w:tr w:rsidR="007E20C3" w:rsidRPr="00560737" w14:paraId="3CA19884" w14:textId="77777777" w:rsidTr="009D163A">
        <w:trPr>
          <w:trHeight w:val="283"/>
        </w:trPr>
        <w:tc>
          <w:tcPr>
            <w:tcW w:w="14102" w:type="dxa"/>
            <w:gridSpan w:val="4"/>
          </w:tcPr>
          <w:p w14:paraId="298DB691" w14:textId="75C7CA40" w:rsidR="007E20C3" w:rsidRPr="0038577D" w:rsidRDefault="007E20C3" w:rsidP="006B0C35">
            <w:pPr>
              <w:jc w:val="center"/>
              <w:rPr>
                <w:rFonts w:cstheme="minorHAnsi"/>
              </w:rPr>
            </w:pPr>
            <w:r w:rsidRPr="0038577D">
              <w:rPr>
                <w:rFonts w:cstheme="minorHAnsi"/>
              </w:rPr>
              <w:t>ARTE</w:t>
            </w:r>
          </w:p>
        </w:tc>
      </w:tr>
      <w:tr w:rsidR="009D163A" w:rsidRPr="00560737" w14:paraId="12D5FCF9" w14:textId="77777777" w:rsidTr="009D163A">
        <w:trPr>
          <w:trHeight w:val="283"/>
        </w:trPr>
        <w:tc>
          <w:tcPr>
            <w:tcW w:w="1696" w:type="dxa"/>
          </w:tcPr>
          <w:p w14:paraId="7FEC6A1D" w14:textId="438D8216" w:rsidR="007E20C3" w:rsidRPr="0038577D" w:rsidRDefault="00C36D84" w:rsidP="006B0C35">
            <w:pPr>
              <w:rPr>
                <w:rFonts w:cstheme="minorHAnsi"/>
              </w:rPr>
            </w:pPr>
            <w:r w:rsidRPr="0038577D">
              <w:rPr>
                <w:rFonts w:cstheme="minorHAnsi"/>
              </w:rPr>
              <w:t xml:space="preserve">NUCLEO </w:t>
            </w:r>
          </w:p>
        </w:tc>
        <w:tc>
          <w:tcPr>
            <w:tcW w:w="993" w:type="dxa"/>
          </w:tcPr>
          <w:p w14:paraId="2BAFD532" w14:textId="77777777" w:rsidR="007E20C3" w:rsidRPr="0038577D" w:rsidRDefault="007E20C3" w:rsidP="006B0C35">
            <w:pPr>
              <w:jc w:val="center"/>
              <w:rPr>
                <w:rFonts w:cstheme="minorHAnsi"/>
              </w:rPr>
            </w:pPr>
            <w:r w:rsidRPr="0038577D">
              <w:rPr>
                <w:rFonts w:cstheme="minorHAnsi"/>
              </w:rPr>
              <w:t>CLASSE</w:t>
            </w:r>
          </w:p>
        </w:tc>
        <w:tc>
          <w:tcPr>
            <w:tcW w:w="5528" w:type="dxa"/>
          </w:tcPr>
          <w:p w14:paraId="247BC712" w14:textId="3C16F345" w:rsidR="009D163A" w:rsidRPr="0038577D" w:rsidRDefault="009D163A" w:rsidP="009D163A">
            <w:pPr>
              <w:jc w:val="center"/>
              <w:rPr>
                <w:rFonts w:cstheme="minorHAnsi"/>
              </w:rPr>
            </w:pPr>
            <w:r w:rsidRPr="0038577D">
              <w:rPr>
                <w:rFonts w:cstheme="minorHAnsi"/>
              </w:rPr>
              <w:t>OBIETTIVI</w:t>
            </w:r>
          </w:p>
          <w:p w14:paraId="3C886A7A" w14:textId="577F5FDA" w:rsidR="007E20C3" w:rsidRPr="0038577D" w:rsidRDefault="009D163A" w:rsidP="006B0C35">
            <w:pPr>
              <w:jc w:val="center"/>
              <w:rPr>
                <w:rFonts w:cstheme="minorHAnsi"/>
              </w:rPr>
            </w:pPr>
            <w:r w:rsidRPr="0038577D">
              <w:rPr>
                <w:rFonts w:cstheme="minorHAnsi"/>
              </w:rPr>
              <w:t>I quadrimestre</w:t>
            </w:r>
          </w:p>
        </w:tc>
        <w:tc>
          <w:tcPr>
            <w:tcW w:w="5885" w:type="dxa"/>
          </w:tcPr>
          <w:p w14:paraId="22E07799" w14:textId="77777777" w:rsidR="007E20C3" w:rsidRPr="0038577D" w:rsidRDefault="007E20C3" w:rsidP="006B0C35">
            <w:pPr>
              <w:jc w:val="center"/>
              <w:rPr>
                <w:rFonts w:cstheme="minorHAnsi"/>
              </w:rPr>
            </w:pPr>
            <w:r w:rsidRPr="0038577D">
              <w:rPr>
                <w:rFonts w:cstheme="minorHAnsi"/>
              </w:rPr>
              <w:t>OBIETTIV</w:t>
            </w:r>
            <w:r w:rsidR="009D163A" w:rsidRPr="0038577D">
              <w:rPr>
                <w:rFonts w:cstheme="minorHAnsi"/>
              </w:rPr>
              <w:t>I</w:t>
            </w:r>
          </w:p>
          <w:p w14:paraId="13929FFB" w14:textId="3D158339" w:rsidR="009D163A" w:rsidRPr="0038577D" w:rsidRDefault="009D163A" w:rsidP="006B0C35">
            <w:pPr>
              <w:jc w:val="center"/>
              <w:rPr>
                <w:rFonts w:cstheme="minorHAnsi"/>
              </w:rPr>
            </w:pPr>
            <w:r w:rsidRPr="0038577D">
              <w:rPr>
                <w:rFonts w:cstheme="minorHAnsi"/>
              </w:rPr>
              <w:t>II quadrimestre</w:t>
            </w:r>
          </w:p>
        </w:tc>
      </w:tr>
      <w:tr w:rsidR="009D163A" w:rsidRPr="00560737" w14:paraId="79B63BAE" w14:textId="77777777" w:rsidTr="009D163A">
        <w:trPr>
          <w:trHeight w:val="948"/>
        </w:trPr>
        <w:tc>
          <w:tcPr>
            <w:tcW w:w="1696" w:type="dxa"/>
          </w:tcPr>
          <w:p w14:paraId="3656A224" w14:textId="54FC72CD" w:rsidR="007E20C3" w:rsidRPr="0038577D" w:rsidRDefault="00C36D84" w:rsidP="006B0C35">
            <w:pPr>
              <w:rPr>
                <w:rFonts w:cstheme="minorHAnsi"/>
              </w:rPr>
            </w:pPr>
            <w:r w:rsidRPr="0038577D">
              <w:rPr>
                <w:rFonts w:cstheme="minorHAnsi"/>
              </w:rPr>
              <w:t>ESPRIMERSI E COMUNICARE</w:t>
            </w:r>
          </w:p>
        </w:tc>
        <w:tc>
          <w:tcPr>
            <w:tcW w:w="993" w:type="dxa"/>
          </w:tcPr>
          <w:p w14:paraId="34971612" w14:textId="77777777" w:rsidR="007E20C3" w:rsidRPr="0038577D" w:rsidRDefault="007E20C3" w:rsidP="006B0C35">
            <w:pPr>
              <w:jc w:val="center"/>
              <w:rPr>
                <w:rFonts w:cstheme="minorHAnsi"/>
              </w:rPr>
            </w:pPr>
            <w:r w:rsidRPr="0038577D">
              <w:rPr>
                <w:rFonts w:cstheme="minorHAnsi"/>
              </w:rPr>
              <w:t>1°</w:t>
            </w:r>
          </w:p>
        </w:tc>
        <w:tc>
          <w:tcPr>
            <w:tcW w:w="5528" w:type="dxa"/>
          </w:tcPr>
          <w:p w14:paraId="68C87F2F" w14:textId="4AB16E40" w:rsidR="007E20C3" w:rsidRPr="0038577D" w:rsidRDefault="007E20C3" w:rsidP="0038577D">
            <w:pPr>
              <w:pStyle w:val="Paragrafoelenco"/>
              <w:numPr>
                <w:ilvl w:val="0"/>
                <w:numId w:val="2"/>
              </w:numPr>
              <w:ind w:left="326" w:hanging="218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>Elaborare creativamente produzioni personali sperimentando tecniche e strumenti differenti.</w:t>
            </w:r>
          </w:p>
        </w:tc>
        <w:tc>
          <w:tcPr>
            <w:tcW w:w="5885" w:type="dxa"/>
          </w:tcPr>
          <w:p w14:paraId="6ED69D6C" w14:textId="77777777" w:rsidR="007E20C3" w:rsidRPr="0038577D" w:rsidRDefault="007E20C3" w:rsidP="0038577D">
            <w:pPr>
              <w:pStyle w:val="Paragrafoelenco"/>
              <w:numPr>
                <w:ilvl w:val="0"/>
                <w:numId w:val="2"/>
              </w:numPr>
              <w:tabs>
                <w:tab w:val="left" w:pos="175"/>
              </w:tabs>
              <w:ind w:left="459" w:hanging="284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>Elaborare creativamente produzioni personali sperimentando tecniche differenti.</w:t>
            </w:r>
          </w:p>
          <w:p w14:paraId="233685F6" w14:textId="3A623CA2" w:rsidR="007E20C3" w:rsidRPr="0038577D" w:rsidRDefault="007E20C3" w:rsidP="0038577D">
            <w:pPr>
              <w:pStyle w:val="Paragrafoelenco"/>
              <w:numPr>
                <w:ilvl w:val="0"/>
                <w:numId w:val="2"/>
              </w:numPr>
              <w:tabs>
                <w:tab w:val="left" w:pos="175"/>
              </w:tabs>
              <w:ind w:left="459" w:hanging="284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>Manipolare materiali ricercando soluzioni originali.</w:t>
            </w:r>
          </w:p>
        </w:tc>
      </w:tr>
      <w:tr w:rsidR="009D163A" w:rsidRPr="00560737" w14:paraId="175CF894" w14:textId="77777777" w:rsidTr="009D163A">
        <w:trPr>
          <w:trHeight w:val="974"/>
        </w:trPr>
        <w:tc>
          <w:tcPr>
            <w:tcW w:w="1696" w:type="dxa"/>
          </w:tcPr>
          <w:p w14:paraId="5F1C6BEF" w14:textId="288A233C" w:rsidR="007E20C3" w:rsidRPr="0038577D" w:rsidRDefault="00C36D84" w:rsidP="006B0C35">
            <w:pPr>
              <w:rPr>
                <w:rFonts w:cstheme="minorHAnsi"/>
              </w:rPr>
            </w:pPr>
            <w:r w:rsidRPr="0038577D">
              <w:rPr>
                <w:rFonts w:cstheme="minorHAnsi"/>
              </w:rPr>
              <w:t>ESPRIMERSI E COMUNICARE</w:t>
            </w:r>
          </w:p>
        </w:tc>
        <w:tc>
          <w:tcPr>
            <w:tcW w:w="993" w:type="dxa"/>
          </w:tcPr>
          <w:p w14:paraId="6065950D" w14:textId="77777777" w:rsidR="007E20C3" w:rsidRPr="0038577D" w:rsidRDefault="007E20C3" w:rsidP="006B0C35">
            <w:pPr>
              <w:jc w:val="center"/>
              <w:rPr>
                <w:rFonts w:cstheme="minorHAnsi"/>
              </w:rPr>
            </w:pPr>
            <w:r w:rsidRPr="0038577D">
              <w:rPr>
                <w:rFonts w:cstheme="minorHAnsi"/>
              </w:rPr>
              <w:t>2°</w:t>
            </w:r>
          </w:p>
        </w:tc>
        <w:tc>
          <w:tcPr>
            <w:tcW w:w="5528" w:type="dxa"/>
          </w:tcPr>
          <w:p w14:paraId="74840A3E" w14:textId="6B65BDCE" w:rsidR="007E20C3" w:rsidRPr="0038577D" w:rsidRDefault="007E20C3" w:rsidP="0038577D">
            <w:pPr>
              <w:pStyle w:val="Paragrafoelenco"/>
              <w:numPr>
                <w:ilvl w:val="0"/>
                <w:numId w:val="2"/>
              </w:numPr>
              <w:ind w:left="326" w:hanging="218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>Elaborare creativamente produzioni personali sperimentando tecniche e strumenti differenti.</w:t>
            </w:r>
          </w:p>
        </w:tc>
        <w:tc>
          <w:tcPr>
            <w:tcW w:w="5885" w:type="dxa"/>
          </w:tcPr>
          <w:p w14:paraId="7719CDB0" w14:textId="17E7DB9C" w:rsidR="007E20C3" w:rsidRPr="0038577D" w:rsidRDefault="007E20C3" w:rsidP="0038577D">
            <w:pPr>
              <w:pStyle w:val="Paragrafoelenco"/>
              <w:numPr>
                <w:ilvl w:val="0"/>
                <w:numId w:val="2"/>
              </w:numPr>
              <w:tabs>
                <w:tab w:val="left" w:pos="175"/>
              </w:tabs>
              <w:ind w:left="459" w:hanging="284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>Elaborare creativamente produzioni personali sperimentando tecniche e strumenti differenti.</w:t>
            </w:r>
          </w:p>
          <w:p w14:paraId="3413FCC6" w14:textId="354BAC85" w:rsidR="007E20C3" w:rsidRPr="0038577D" w:rsidRDefault="007E20C3" w:rsidP="0038577D">
            <w:pPr>
              <w:pStyle w:val="Paragrafoelenco"/>
              <w:numPr>
                <w:ilvl w:val="0"/>
                <w:numId w:val="2"/>
              </w:numPr>
              <w:tabs>
                <w:tab w:val="left" w:pos="175"/>
              </w:tabs>
              <w:ind w:left="459" w:hanging="284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>Manipolare materiali ricercando soluzioni originali.</w:t>
            </w:r>
          </w:p>
        </w:tc>
      </w:tr>
      <w:tr w:rsidR="009D163A" w:rsidRPr="00560737" w14:paraId="19C83B68" w14:textId="77777777" w:rsidTr="009D163A">
        <w:tc>
          <w:tcPr>
            <w:tcW w:w="1696" w:type="dxa"/>
          </w:tcPr>
          <w:p w14:paraId="64B8F93D" w14:textId="56767010" w:rsidR="007E20C3" w:rsidRPr="0038577D" w:rsidRDefault="00C36D84" w:rsidP="00DB7464">
            <w:pPr>
              <w:rPr>
                <w:rFonts w:cstheme="minorHAnsi"/>
              </w:rPr>
            </w:pPr>
            <w:r w:rsidRPr="0038577D">
              <w:rPr>
                <w:rFonts w:cstheme="minorHAnsi"/>
              </w:rPr>
              <w:t>ESPRIMERSI E COMUNICARE</w:t>
            </w:r>
          </w:p>
        </w:tc>
        <w:tc>
          <w:tcPr>
            <w:tcW w:w="993" w:type="dxa"/>
          </w:tcPr>
          <w:p w14:paraId="273E9132" w14:textId="77777777" w:rsidR="007E20C3" w:rsidRPr="0038577D" w:rsidRDefault="007E20C3" w:rsidP="00DB7464">
            <w:pPr>
              <w:jc w:val="center"/>
              <w:rPr>
                <w:rFonts w:cstheme="minorHAnsi"/>
              </w:rPr>
            </w:pPr>
            <w:r w:rsidRPr="0038577D">
              <w:rPr>
                <w:rFonts w:cstheme="minorHAnsi"/>
              </w:rPr>
              <w:t>3°</w:t>
            </w:r>
          </w:p>
        </w:tc>
        <w:tc>
          <w:tcPr>
            <w:tcW w:w="5528" w:type="dxa"/>
          </w:tcPr>
          <w:p w14:paraId="2BBC0ACE" w14:textId="560B84C4" w:rsidR="007E20C3" w:rsidRPr="0038577D" w:rsidRDefault="007E20C3" w:rsidP="0038577D">
            <w:pPr>
              <w:pStyle w:val="Paragrafoelenco"/>
              <w:numPr>
                <w:ilvl w:val="0"/>
                <w:numId w:val="2"/>
              </w:numPr>
              <w:ind w:left="326" w:hanging="218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>Elaborare creativamente produzioni personali sperimentando tecniche e strumenti differenti.</w:t>
            </w:r>
          </w:p>
        </w:tc>
        <w:tc>
          <w:tcPr>
            <w:tcW w:w="5885" w:type="dxa"/>
          </w:tcPr>
          <w:p w14:paraId="69AC506B" w14:textId="4E58CBC7" w:rsidR="007E20C3" w:rsidRPr="0038577D" w:rsidRDefault="007E20C3" w:rsidP="0038577D">
            <w:pPr>
              <w:pStyle w:val="Paragrafoelenco"/>
              <w:numPr>
                <w:ilvl w:val="0"/>
                <w:numId w:val="2"/>
              </w:numPr>
              <w:tabs>
                <w:tab w:val="left" w:pos="175"/>
              </w:tabs>
              <w:ind w:left="459" w:hanging="284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>Elaborare creativamente produzioni personali sperimentando tecniche e strumenti differenti.</w:t>
            </w:r>
          </w:p>
          <w:p w14:paraId="2655048E" w14:textId="12960D3D" w:rsidR="007E20C3" w:rsidRPr="0038577D" w:rsidRDefault="007E20C3" w:rsidP="0038577D">
            <w:pPr>
              <w:pStyle w:val="Paragrafoelenco"/>
              <w:numPr>
                <w:ilvl w:val="0"/>
                <w:numId w:val="2"/>
              </w:numPr>
              <w:tabs>
                <w:tab w:val="left" w:pos="175"/>
              </w:tabs>
              <w:ind w:left="459" w:hanging="284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>Manipolare materiali ricercando soluzioni originali.</w:t>
            </w:r>
          </w:p>
        </w:tc>
      </w:tr>
      <w:tr w:rsidR="009D163A" w:rsidRPr="00560737" w14:paraId="3A3E9ED0" w14:textId="77777777" w:rsidTr="009D163A">
        <w:tc>
          <w:tcPr>
            <w:tcW w:w="1696" w:type="dxa"/>
          </w:tcPr>
          <w:p w14:paraId="319BBF4D" w14:textId="18B609A8" w:rsidR="007E20C3" w:rsidRPr="0038577D" w:rsidRDefault="00C36D84" w:rsidP="003316F3">
            <w:pPr>
              <w:rPr>
                <w:rFonts w:cstheme="minorHAnsi"/>
              </w:rPr>
            </w:pPr>
            <w:r w:rsidRPr="0038577D">
              <w:rPr>
                <w:rFonts w:cstheme="minorHAnsi"/>
              </w:rPr>
              <w:t>ESPRIMERSI E COMUNICARE</w:t>
            </w:r>
          </w:p>
        </w:tc>
        <w:tc>
          <w:tcPr>
            <w:tcW w:w="993" w:type="dxa"/>
          </w:tcPr>
          <w:p w14:paraId="3F06C17E" w14:textId="77777777" w:rsidR="007E20C3" w:rsidRPr="0038577D" w:rsidRDefault="007E20C3" w:rsidP="003316F3">
            <w:pPr>
              <w:jc w:val="center"/>
              <w:rPr>
                <w:rFonts w:cstheme="minorHAnsi"/>
              </w:rPr>
            </w:pPr>
            <w:r w:rsidRPr="0038577D">
              <w:rPr>
                <w:rFonts w:cstheme="minorHAnsi"/>
              </w:rPr>
              <w:t>4°</w:t>
            </w:r>
          </w:p>
        </w:tc>
        <w:tc>
          <w:tcPr>
            <w:tcW w:w="5528" w:type="dxa"/>
          </w:tcPr>
          <w:p w14:paraId="156D26E5" w14:textId="5CA0C54D" w:rsidR="007E20C3" w:rsidRPr="0038577D" w:rsidRDefault="007E20C3" w:rsidP="0038577D">
            <w:pPr>
              <w:pStyle w:val="Paragrafoelenco"/>
              <w:numPr>
                <w:ilvl w:val="0"/>
                <w:numId w:val="2"/>
              </w:numPr>
              <w:ind w:left="326" w:hanging="218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>Elaborare creativamente produzioni personali sperimentando tecniche e strumenti differenti anche inserendo elementi linguistici e stilistici di opere d’arte.</w:t>
            </w:r>
          </w:p>
        </w:tc>
        <w:tc>
          <w:tcPr>
            <w:tcW w:w="5885" w:type="dxa"/>
          </w:tcPr>
          <w:p w14:paraId="0139D46C" w14:textId="2571C862" w:rsidR="007E20C3" w:rsidRPr="0038577D" w:rsidRDefault="007E20C3" w:rsidP="0038577D">
            <w:pPr>
              <w:pStyle w:val="Paragrafoelenco"/>
              <w:numPr>
                <w:ilvl w:val="0"/>
                <w:numId w:val="2"/>
              </w:numPr>
              <w:tabs>
                <w:tab w:val="left" w:pos="175"/>
              </w:tabs>
              <w:ind w:left="459" w:hanging="284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>Elaborare creativamente produzioni personali sperimentando tecniche e strumenti differenti anche inserendo elementi linguistici e stilistici di opere d’arte.</w:t>
            </w:r>
          </w:p>
        </w:tc>
      </w:tr>
      <w:tr w:rsidR="009D163A" w:rsidRPr="00560737" w14:paraId="51A63A1B" w14:textId="77777777" w:rsidTr="009D163A">
        <w:trPr>
          <w:trHeight w:val="1152"/>
        </w:trPr>
        <w:tc>
          <w:tcPr>
            <w:tcW w:w="1696" w:type="dxa"/>
          </w:tcPr>
          <w:p w14:paraId="0F5F715D" w14:textId="1A9D1E77" w:rsidR="007E20C3" w:rsidRPr="0038577D" w:rsidRDefault="00C36D84" w:rsidP="00887E64">
            <w:pPr>
              <w:rPr>
                <w:rFonts w:cstheme="minorHAnsi"/>
              </w:rPr>
            </w:pPr>
            <w:r w:rsidRPr="0038577D">
              <w:rPr>
                <w:rFonts w:cstheme="minorHAnsi"/>
              </w:rPr>
              <w:t>ESPRIMERSI E COMUNICARE</w:t>
            </w:r>
          </w:p>
        </w:tc>
        <w:tc>
          <w:tcPr>
            <w:tcW w:w="993" w:type="dxa"/>
          </w:tcPr>
          <w:p w14:paraId="5B8CA5D8" w14:textId="77777777" w:rsidR="007E20C3" w:rsidRPr="0038577D" w:rsidRDefault="007E20C3" w:rsidP="00887E64">
            <w:pPr>
              <w:jc w:val="center"/>
              <w:rPr>
                <w:rFonts w:cstheme="minorHAnsi"/>
              </w:rPr>
            </w:pPr>
            <w:r w:rsidRPr="0038577D">
              <w:rPr>
                <w:rFonts w:cstheme="minorHAnsi"/>
              </w:rPr>
              <w:t>5°</w:t>
            </w:r>
          </w:p>
        </w:tc>
        <w:tc>
          <w:tcPr>
            <w:tcW w:w="5528" w:type="dxa"/>
          </w:tcPr>
          <w:p w14:paraId="3ADDF5E7" w14:textId="4381539C" w:rsidR="007E20C3" w:rsidRPr="0038577D" w:rsidRDefault="007E20C3" w:rsidP="0038577D">
            <w:pPr>
              <w:pStyle w:val="Paragrafoelenco"/>
              <w:numPr>
                <w:ilvl w:val="0"/>
                <w:numId w:val="2"/>
              </w:numPr>
              <w:ind w:left="326" w:hanging="218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 xml:space="preserve">Elaborare creativamente produzioni personali sperimentando </w:t>
            </w:r>
            <w:r w:rsidR="009D163A" w:rsidRPr="0038577D">
              <w:rPr>
                <w:rFonts w:cstheme="minorHAnsi"/>
                <w:bCs/>
              </w:rPr>
              <w:t xml:space="preserve">tecniche </w:t>
            </w:r>
            <w:r w:rsidRPr="0038577D">
              <w:rPr>
                <w:rFonts w:cstheme="minorHAnsi"/>
                <w:bCs/>
              </w:rPr>
              <w:t>e strumenti differenti anche</w:t>
            </w:r>
            <w:r w:rsidR="009D163A" w:rsidRPr="0038577D">
              <w:rPr>
                <w:rFonts w:cstheme="minorHAnsi"/>
                <w:bCs/>
              </w:rPr>
              <w:t xml:space="preserve"> inserendo elementi linguistici e stilistici di opere d’arte.</w:t>
            </w:r>
          </w:p>
        </w:tc>
        <w:tc>
          <w:tcPr>
            <w:tcW w:w="5885" w:type="dxa"/>
          </w:tcPr>
          <w:p w14:paraId="3DC33DFD" w14:textId="4BC86DE9" w:rsidR="007E20C3" w:rsidRPr="0038577D" w:rsidRDefault="007E20C3" w:rsidP="0038577D">
            <w:pPr>
              <w:pStyle w:val="Paragrafoelenco"/>
              <w:numPr>
                <w:ilvl w:val="0"/>
                <w:numId w:val="2"/>
              </w:numPr>
              <w:tabs>
                <w:tab w:val="left" w:pos="175"/>
              </w:tabs>
              <w:ind w:left="459" w:hanging="284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>Elaborare creativamente produzioni personali sperimentando tecniche e strumenti differenti anche inserendo elementi linguistici e stilistici di opere d’arte.</w:t>
            </w:r>
          </w:p>
        </w:tc>
      </w:tr>
      <w:tr w:rsidR="009D163A" w:rsidRPr="00560737" w14:paraId="3F267BDF" w14:textId="77777777" w:rsidTr="009D163A">
        <w:tc>
          <w:tcPr>
            <w:tcW w:w="1696" w:type="dxa"/>
          </w:tcPr>
          <w:p w14:paraId="71100309" w14:textId="1D37155D" w:rsidR="007E20C3" w:rsidRPr="0038577D" w:rsidRDefault="00C36D84" w:rsidP="00887E64">
            <w:pPr>
              <w:rPr>
                <w:rFonts w:cstheme="minorHAnsi"/>
              </w:rPr>
            </w:pPr>
            <w:r w:rsidRPr="0038577D">
              <w:rPr>
                <w:rFonts w:cstheme="minorHAnsi"/>
              </w:rPr>
              <w:t>OSSERVARE E LEGGERE LE IMMAGINI</w:t>
            </w:r>
          </w:p>
        </w:tc>
        <w:tc>
          <w:tcPr>
            <w:tcW w:w="993" w:type="dxa"/>
          </w:tcPr>
          <w:p w14:paraId="0E515953" w14:textId="77777777" w:rsidR="007E20C3" w:rsidRPr="0038577D" w:rsidRDefault="007E20C3" w:rsidP="00887E64">
            <w:pPr>
              <w:jc w:val="center"/>
              <w:rPr>
                <w:rFonts w:cstheme="minorHAnsi"/>
              </w:rPr>
            </w:pPr>
            <w:r w:rsidRPr="0038577D">
              <w:rPr>
                <w:rFonts w:cstheme="minorHAnsi"/>
              </w:rPr>
              <w:t>1°</w:t>
            </w:r>
          </w:p>
        </w:tc>
        <w:tc>
          <w:tcPr>
            <w:tcW w:w="5528" w:type="dxa"/>
          </w:tcPr>
          <w:p w14:paraId="656CBC59" w14:textId="36D71D1F" w:rsidR="007E20C3" w:rsidRPr="0038577D" w:rsidRDefault="007E20C3" w:rsidP="0038577D">
            <w:pPr>
              <w:pStyle w:val="Paragrafoelenco"/>
              <w:numPr>
                <w:ilvl w:val="0"/>
                <w:numId w:val="3"/>
              </w:numPr>
              <w:ind w:left="326" w:hanging="218"/>
              <w:jc w:val="both"/>
              <w:rPr>
                <w:rFonts w:cstheme="minorHAnsi"/>
              </w:rPr>
            </w:pPr>
            <w:r w:rsidRPr="0038577D">
              <w:rPr>
                <w:rFonts w:cstheme="minorHAnsi"/>
              </w:rPr>
              <w:t>Osservare un’immagine e gli oggetti presenti nell’ambiente individuandone gli elementi essenziali e utilizzando l’orientamento nello spazio.</w:t>
            </w:r>
          </w:p>
        </w:tc>
        <w:tc>
          <w:tcPr>
            <w:tcW w:w="5885" w:type="dxa"/>
          </w:tcPr>
          <w:p w14:paraId="61DC6BBD" w14:textId="2428039C" w:rsidR="007E20C3" w:rsidRPr="0038577D" w:rsidRDefault="007E20C3" w:rsidP="0038577D">
            <w:pPr>
              <w:pStyle w:val="Paragrafoelenco"/>
              <w:numPr>
                <w:ilvl w:val="0"/>
                <w:numId w:val="3"/>
              </w:numPr>
              <w:tabs>
                <w:tab w:val="left" w:pos="175"/>
              </w:tabs>
              <w:ind w:left="459" w:hanging="284"/>
              <w:jc w:val="both"/>
              <w:rPr>
                <w:rFonts w:cstheme="minorHAnsi"/>
              </w:rPr>
            </w:pPr>
            <w:r w:rsidRPr="0038577D">
              <w:rPr>
                <w:rFonts w:cstheme="minorHAnsi"/>
              </w:rPr>
              <w:t>Osservare un’immagine e gli oggetti presenti nell’ambiente individuandone gli elementi essenziali e utilizzando l’orientamento nello spazio.</w:t>
            </w:r>
          </w:p>
        </w:tc>
      </w:tr>
      <w:tr w:rsidR="009D163A" w:rsidRPr="00560737" w14:paraId="47627185" w14:textId="77777777" w:rsidTr="009D163A">
        <w:trPr>
          <w:trHeight w:val="1549"/>
        </w:trPr>
        <w:tc>
          <w:tcPr>
            <w:tcW w:w="1696" w:type="dxa"/>
          </w:tcPr>
          <w:p w14:paraId="426ADDAC" w14:textId="6CAD1414" w:rsidR="007E20C3" w:rsidRPr="0038577D" w:rsidRDefault="00C36D84" w:rsidP="00887E64">
            <w:pPr>
              <w:rPr>
                <w:rFonts w:cstheme="minorHAnsi"/>
              </w:rPr>
            </w:pPr>
            <w:r w:rsidRPr="0038577D">
              <w:rPr>
                <w:rFonts w:cstheme="minorHAnsi"/>
              </w:rPr>
              <w:t>OSSERVARE E LEGGERE LE IMMAGINI</w:t>
            </w:r>
          </w:p>
        </w:tc>
        <w:tc>
          <w:tcPr>
            <w:tcW w:w="993" w:type="dxa"/>
          </w:tcPr>
          <w:p w14:paraId="18C6EA26" w14:textId="77777777" w:rsidR="007E20C3" w:rsidRPr="0038577D" w:rsidRDefault="007E20C3" w:rsidP="00887E64">
            <w:pPr>
              <w:jc w:val="center"/>
              <w:rPr>
                <w:rFonts w:cstheme="minorHAnsi"/>
              </w:rPr>
            </w:pPr>
            <w:r w:rsidRPr="0038577D">
              <w:rPr>
                <w:rFonts w:cstheme="minorHAnsi"/>
              </w:rPr>
              <w:t>2°</w:t>
            </w:r>
          </w:p>
        </w:tc>
        <w:tc>
          <w:tcPr>
            <w:tcW w:w="5528" w:type="dxa"/>
          </w:tcPr>
          <w:p w14:paraId="082104C6" w14:textId="3D2061BB" w:rsidR="007E20C3" w:rsidRPr="0038577D" w:rsidRDefault="007E20C3" w:rsidP="0038577D">
            <w:pPr>
              <w:pStyle w:val="Paragrafoelenco"/>
              <w:numPr>
                <w:ilvl w:val="0"/>
                <w:numId w:val="4"/>
              </w:numPr>
              <w:ind w:left="326" w:hanging="218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>Osservare un’immagine e gli oggetti presenti nell’ambiente individuandone gli elementi essenziali e utilizzando l’orientamento nello spazio.</w:t>
            </w:r>
          </w:p>
        </w:tc>
        <w:tc>
          <w:tcPr>
            <w:tcW w:w="5885" w:type="dxa"/>
          </w:tcPr>
          <w:p w14:paraId="5A1B35A7" w14:textId="4488F72B" w:rsidR="007E20C3" w:rsidRPr="0038577D" w:rsidRDefault="007E20C3" w:rsidP="0038577D">
            <w:pPr>
              <w:pStyle w:val="Paragrafoelenco"/>
              <w:numPr>
                <w:ilvl w:val="0"/>
                <w:numId w:val="4"/>
              </w:numPr>
              <w:tabs>
                <w:tab w:val="left" w:pos="175"/>
              </w:tabs>
              <w:ind w:left="459" w:hanging="284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>Osservare un’immagine e gli oggetti presenti nell’ambiente individuandone gli elementi essenziali e utilizzando l’orientamento nello spazio.</w:t>
            </w:r>
          </w:p>
          <w:p w14:paraId="22118567" w14:textId="1A95484D" w:rsidR="007E20C3" w:rsidRPr="0038577D" w:rsidRDefault="007E20C3" w:rsidP="0038577D">
            <w:pPr>
              <w:pStyle w:val="Paragrafoelenco"/>
              <w:numPr>
                <w:ilvl w:val="0"/>
                <w:numId w:val="4"/>
              </w:numPr>
              <w:tabs>
                <w:tab w:val="left" w:pos="175"/>
              </w:tabs>
              <w:ind w:left="459" w:hanging="284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>Riconoscere le principali tecniche grafiche in un testo iconico.</w:t>
            </w:r>
          </w:p>
        </w:tc>
      </w:tr>
      <w:tr w:rsidR="009D163A" w:rsidRPr="00560737" w14:paraId="633559B0" w14:textId="77777777" w:rsidTr="009D163A">
        <w:trPr>
          <w:trHeight w:val="1541"/>
        </w:trPr>
        <w:tc>
          <w:tcPr>
            <w:tcW w:w="1696" w:type="dxa"/>
          </w:tcPr>
          <w:p w14:paraId="26A9CAD1" w14:textId="46E82725" w:rsidR="007E20C3" w:rsidRPr="0038577D" w:rsidRDefault="00C36D84" w:rsidP="00887E64">
            <w:pPr>
              <w:rPr>
                <w:rFonts w:cstheme="minorHAnsi"/>
              </w:rPr>
            </w:pPr>
            <w:r w:rsidRPr="0038577D">
              <w:rPr>
                <w:rFonts w:cstheme="minorHAnsi"/>
              </w:rPr>
              <w:lastRenderedPageBreak/>
              <w:t>OSSERVARE E LEGGERE LE IMMAGINI</w:t>
            </w:r>
          </w:p>
        </w:tc>
        <w:tc>
          <w:tcPr>
            <w:tcW w:w="993" w:type="dxa"/>
          </w:tcPr>
          <w:p w14:paraId="5AD6830C" w14:textId="77777777" w:rsidR="007E20C3" w:rsidRPr="0038577D" w:rsidRDefault="007E20C3" w:rsidP="00887E64">
            <w:pPr>
              <w:jc w:val="center"/>
              <w:rPr>
                <w:rFonts w:cstheme="minorHAnsi"/>
              </w:rPr>
            </w:pPr>
            <w:r w:rsidRPr="0038577D">
              <w:rPr>
                <w:rFonts w:cstheme="minorHAnsi"/>
              </w:rPr>
              <w:t>3°</w:t>
            </w:r>
          </w:p>
        </w:tc>
        <w:tc>
          <w:tcPr>
            <w:tcW w:w="5528" w:type="dxa"/>
          </w:tcPr>
          <w:p w14:paraId="03AE751C" w14:textId="7091EB01" w:rsidR="007E20C3" w:rsidRPr="0038577D" w:rsidRDefault="007E20C3" w:rsidP="0038577D">
            <w:pPr>
              <w:pStyle w:val="Paragrafoelenco"/>
              <w:numPr>
                <w:ilvl w:val="0"/>
                <w:numId w:val="4"/>
              </w:numPr>
              <w:ind w:left="326" w:hanging="218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>Osservare un’immagine e gli oggetti presenti nell’ambiente individuandone gli elementi essenziali e utilizzando l’orientamento nello spazio.</w:t>
            </w:r>
          </w:p>
        </w:tc>
        <w:tc>
          <w:tcPr>
            <w:tcW w:w="5885" w:type="dxa"/>
          </w:tcPr>
          <w:p w14:paraId="4B5F3172" w14:textId="2189E65A" w:rsidR="007E20C3" w:rsidRPr="0038577D" w:rsidRDefault="007E20C3" w:rsidP="0038577D">
            <w:pPr>
              <w:pStyle w:val="Paragrafoelenco"/>
              <w:numPr>
                <w:ilvl w:val="0"/>
                <w:numId w:val="4"/>
              </w:numPr>
              <w:tabs>
                <w:tab w:val="left" w:pos="175"/>
              </w:tabs>
              <w:ind w:left="459" w:hanging="284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>Osservare un’immagine e gli oggetti presenti nell’ambiente individuandone gli elementi essenziali e utilizzando l’orientamento nello spazio.</w:t>
            </w:r>
          </w:p>
          <w:p w14:paraId="726E5C5E" w14:textId="1DF8C7F2" w:rsidR="007E20C3" w:rsidRPr="0038577D" w:rsidRDefault="007E20C3" w:rsidP="0038577D">
            <w:pPr>
              <w:pStyle w:val="Paragrafoelenco"/>
              <w:numPr>
                <w:ilvl w:val="0"/>
                <w:numId w:val="4"/>
              </w:numPr>
              <w:tabs>
                <w:tab w:val="left" w:pos="175"/>
              </w:tabs>
              <w:ind w:left="459" w:hanging="284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>Riconoscere le principali tecniche grafiche in un testo iconico.</w:t>
            </w:r>
          </w:p>
        </w:tc>
      </w:tr>
      <w:tr w:rsidR="009D163A" w:rsidRPr="00560737" w14:paraId="3F180DE6" w14:textId="77777777" w:rsidTr="009D163A">
        <w:tc>
          <w:tcPr>
            <w:tcW w:w="1696" w:type="dxa"/>
          </w:tcPr>
          <w:p w14:paraId="10BE97C5" w14:textId="5332953A" w:rsidR="007E20C3" w:rsidRPr="0038577D" w:rsidRDefault="00C36D84" w:rsidP="007E20C3">
            <w:pPr>
              <w:rPr>
                <w:rFonts w:cstheme="minorHAnsi"/>
              </w:rPr>
            </w:pPr>
            <w:r w:rsidRPr="0038577D">
              <w:rPr>
                <w:rFonts w:cstheme="minorHAnsi"/>
              </w:rPr>
              <w:t>OSSERVARE E LEGGERE LE IMMAGINI</w:t>
            </w:r>
          </w:p>
        </w:tc>
        <w:tc>
          <w:tcPr>
            <w:tcW w:w="993" w:type="dxa"/>
          </w:tcPr>
          <w:p w14:paraId="7AD12A71" w14:textId="77777777" w:rsidR="007E20C3" w:rsidRPr="0038577D" w:rsidRDefault="007E20C3" w:rsidP="00887E64">
            <w:pPr>
              <w:jc w:val="center"/>
              <w:rPr>
                <w:rFonts w:cstheme="minorHAnsi"/>
              </w:rPr>
            </w:pPr>
            <w:r w:rsidRPr="0038577D">
              <w:rPr>
                <w:rFonts w:cstheme="minorHAnsi"/>
              </w:rPr>
              <w:t>4°</w:t>
            </w:r>
          </w:p>
        </w:tc>
        <w:tc>
          <w:tcPr>
            <w:tcW w:w="5528" w:type="dxa"/>
          </w:tcPr>
          <w:p w14:paraId="2C8106DD" w14:textId="77777777" w:rsidR="007E20C3" w:rsidRPr="0038577D" w:rsidRDefault="007E20C3" w:rsidP="0038577D">
            <w:pPr>
              <w:pStyle w:val="Paragrafoelenco"/>
              <w:numPr>
                <w:ilvl w:val="0"/>
                <w:numId w:val="4"/>
              </w:numPr>
              <w:ind w:left="326" w:hanging="218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>Osservare un’immagine e gli oggetti presenti nell’ambiente individuandone gli elementi essenziali e utilizzando l’orientamento nello spazio.</w:t>
            </w:r>
          </w:p>
          <w:p w14:paraId="6D45C41D" w14:textId="1F30F9A7" w:rsidR="007E20C3" w:rsidRPr="0038577D" w:rsidRDefault="007E20C3" w:rsidP="0038577D">
            <w:pPr>
              <w:pStyle w:val="Paragrafoelenco"/>
              <w:numPr>
                <w:ilvl w:val="0"/>
                <w:numId w:val="4"/>
              </w:numPr>
              <w:ind w:left="326" w:hanging="218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>Riconoscere le tecniche grafiche e lo stile dell’artista in un testo iconico e nelle opere d’autore.</w:t>
            </w:r>
          </w:p>
        </w:tc>
        <w:tc>
          <w:tcPr>
            <w:tcW w:w="5885" w:type="dxa"/>
          </w:tcPr>
          <w:p w14:paraId="487C8558" w14:textId="414C16AD" w:rsidR="007E20C3" w:rsidRPr="0038577D" w:rsidRDefault="007E20C3" w:rsidP="0038577D">
            <w:pPr>
              <w:pStyle w:val="Paragrafoelenco"/>
              <w:numPr>
                <w:ilvl w:val="0"/>
                <w:numId w:val="4"/>
              </w:numPr>
              <w:tabs>
                <w:tab w:val="left" w:pos="175"/>
              </w:tabs>
              <w:ind w:left="459" w:hanging="284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>Osservare un’immagine e gli oggetti presenti nell’ambiente individuandone gli elementi essenziali e utilizzando l’orientamento nello spazio.</w:t>
            </w:r>
          </w:p>
          <w:p w14:paraId="45563500" w14:textId="1B6CFC89" w:rsidR="007E20C3" w:rsidRPr="00AE2AB2" w:rsidRDefault="007E20C3" w:rsidP="00AE2AB2">
            <w:pPr>
              <w:pStyle w:val="Paragrafoelenco"/>
              <w:numPr>
                <w:ilvl w:val="0"/>
                <w:numId w:val="4"/>
              </w:numPr>
              <w:tabs>
                <w:tab w:val="left" w:pos="175"/>
              </w:tabs>
              <w:ind w:left="459" w:hanging="284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 xml:space="preserve">Riconoscere le tecniche grafiche e lo stile dell’artista in un testo </w:t>
            </w:r>
            <w:r w:rsidRPr="00AE2AB2">
              <w:rPr>
                <w:rFonts w:cstheme="minorHAnsi"/>
                <w:bCs/>
              </w:rPr>
              <w:t>iconico e nelle opere d’autore.</w:t>
            </w:r>
          </w:p>
        </w:tc>
      </w:tr>
      <w:tr w:rsidR="009D163A" w:rsidRPr="00560737" w14:paraId="21D6F90F" w14:textId="77777777" w:rsidTr="009D163A">
        <w:tc>
          <w:tcPr>
            <w:tcW w:w="1696" w:type="dxa"/>
          </w:tcPr>
          <w:p w14:paraId="18DA0C7F" w14:textId="5693A34B" w:rsidR="007E20C3" w:rsidRPr="0038577D" w:rsidRDefault="00C36D84" w:rsidP="00887E64">
            <w:pPr>
              <w:rPr>
                <w:rFonts w:cstheme="minorHAnsi"/>
              </w:rPr>
            </w:pPr>
            <w:r w:rsidRPr="0038577D">
              <w:rPr>
                <w:rFonts w:cstheme="minorHAnsi"/>
              </w:rPr>
              <w:t>OSSERVARE E LEGGERE LE IMMAGINI</w:t>
            </w:r>
          </w:p>
        </w:tc>
        <w:tc>
          <w:tcPr>
            <w:tcW w:w="993" w:type="dxa"/>
          </w:tcPr>
          <w:p w14:paraId="001E12BF" w14:textId="77777777" w:rsidR="007E20C3" w:rsidRPr="0038577D" w:rsidRDefault="007E20C3" w:rsidP="00887E64">
            <w:pPr>
              <w:jc w:val="center"/>
              <w:rPr>
                <w:rFonts w:cstheme="minorHAnsi"/>
              </w:rPr>
            </w:pPr>
            <w:r w:rsidRPr="0038577D">
              <w:rPr>
                <w:rFonts w:cstheme="minorHAnsi"/>
              </w:rPr>
              <w:t>5°</w:t>
            </w:r>
          </w:p>
        </w:tc>
        <w:tc>
          <w:tcPr>
            <w:tcW w:w="5528" w:type="dxa"/>
          </w:tcPr>
          <w:p w14:paraId="3EBF5CF6" w14:textId="77777777" w:rsidR="007E20C3" w:rsidRPr="0038577D" w:rsidRDefault="007E20C3" w:rsidP="0038577D">
            <w:pPr>
              <w:pStyle w:val="Paragrafoelenco"/>
              <w:numPr>
                <w:ilvl w:val="0"/>
                <w:numId w:val="4"/>
              </w:numPr>
              <w:ind w:left="326" w:hanging="218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>Osservare un’immagine e gli oggetti presenti nell’ambiente individuandone gli elementi essenziali e utilizzando l’orientamento nello spazio.</w:t>
            </w:r>
          </w:p>
          <w:p w14:paraId="09B3E66F" w14:textId="6C571137" w:rsidR="007E20C3" w:rsidRPr="0038577D" w:rsidRDefault="007E20C3" w:rsidP="0038577D">
            <w:pPr>
              <w:pStyle w:val="Paragrafoelenco"/>
              <w:numPr>
                <w:ilvl w:val="0"/>
                <w:numId w:val="4"/>
              </w:numPr>
              <w:ind w:left="326" w:hanging="218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>Riconoscere le tecniche grafiche e lo stile dell’artista in un testo iconico e nelle opere d’autore.</w:t>
            </w:r>
          </w:p>
        </w:tc>
        <w:tc>
          <w:tcPr>
            <w:tcW w:w="5885" w:type="dxa"/>
          </w:tcPr>
          <w:p w14:paraId="7018CB5A" w14:textId="77777777" w:rsidR="007E20C3" w:rsidRPr="0038577D" w:rsidRDefault="007E20C3" w:rsidP="0038577D">
            <w:pPr>
              <w:pStyle w:val="Paragrafoelenco"/>
              <w:numPr>
                <w:ilvl w:val="0"/>
                <w:numId w:val="4"/>
              </w:numPr>
              <w:tabs>
                <w:tab w:val="left" w:pos="175"/>
              </w:tabs>
              <w:ind w:left="459" w:hanging="284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>Osservare un’immagine e gli oggetti presenti nell’ambiente individuandone gli elementi essenziali e utilizzando l’orientamento nello spazio.</w:t>
            </w:r>
          </w:p>
          <w:p w14:paraId="0DEF7235" w14:textId="77777777" w:rsidR="007E20C3" w:rsidRPr="0038577D" w:rsidRDefault="007E20C3" w:rsidP="0038577D">
            <w:pPr>
              <w:pStyle w:val="Paragrafoelenco"/>
              <w:numPr>
                <w:ilvl w:val="0"/>
                <w:numId w:val="4"/>
              </w:numPr>
              <w:tabs>
                <w:tab w:val="left" w:pos="175"/>
              </w:tabs>
              <w:ind w:left="459" w:hanging="284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>Riconoscere le tecniche grafiche e lo stile dell’artista in un testo iconico e nelle opere d’autore.</w:t>
            </w:r>
          </w:p>
          <w:p w14:paraId="1CC1DC1E" w14:textId="2F0C824C" w:rsidR="007E20C3" w:rsidRPr="0038577D" w:rsidRDefault="007E20C3" w:rsidP="0038577D">
            <w:pPr>
              <w:pStyle w:val="Paragrafoelenco"/>
              <w:numPr>
                <w:ilvl w:val="0"/>
                <w:numId w:val="4"/>
              </w:numPr>
              <w:tabs>
                <w:tab w:val="left" w:pos="175"/>
              </w:tabs>
              <w:ind w:left="459" w:hanging="284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  <w:bCs/>
              </w:rPr>
              <w:t>Individuare nel linguaggio multimediale le diverse tipologie di codici.</w:t>
            </w:r>
          </w:p>
        </w:tc>
      </w:tr>
      <w:tr w:rsidR="009D163A" w:rsidRPr="00560737" w14:paraId="11553013" w14:textId="77777777" w:rsidTr="009D163A">
        <w:trPr>
          <w:trHeight w:val="567"/>
        </w:trPr>
        <w:tc>
          <w:tcPr>
            <w:tcW w:w="1696" w:type="dxa"/>
          </w:tcPr>
          <w:p w14:paraId="4F1D8B71" w14:textId="2D6613A2" w:rsidR="007E20C3" w:rsidRPr="0038577D" w:rsidRDefault="00C36D84" w:rsidP="00887E64">
            <w:pPr>
              <w:rPr>
                <w:rFonts w:cstheme="minorHAnsi"/>
              </w:rPr>
            </w:pPr>
            <w:r w:rsidRPr="0038577D">
              <w:rPr>
                <w:rFonts w:cstheme="minorHAnsi"/>
              </w:rPr>
              <w:t>COMPRENDERE E APPREZZARE LE OPERE D’ARTE</w:t>
            </w:r>
          </w:p>
        </w:tc>
        <w:tc>
          <w:tcPr>
            <w:tcW w:w="993" w:type="dxa"/>
          </w:tcPr>
          <w:p w14:paraId="3B7B4378" w14:textId="77777777" w:rsidR="007E20C3" w:rsidRPr="0038577D" w:rsidRDefault="007E20C3" w:rsidP="00887E64">
            <w:pPr>
              <w:jc w:val="center"/>
              <w:rPr>
                <w:rFonts w:cstheme="minorHAnsi"/>
              </w:rPr>
            </w:pPr>
            <w:r w:rsidRPr="0038577D">
              <w:rPr>
                <w:rFonts w:cstheme="minorHAnsi"/>
              </w:rPr>
              <w:t>1°</w:t>
            </w:r>
          </w:p>
        </w:tc>
        <w:tc>
          <w:tcPr>
            <w:tcW w:w="5528" w:type="dxa"/>
          </w:tcPr>
          <w:p w14:paraId="5711F191" w14:textId="77777777" w:rsidR="007E20C3" w:rsidRPr="0038577D" w:rsidRDefault="007E20C3" w:rsidP="0038577D">
            <w:pPr>
              <w:ind w:left="326" w:hanging="218"/>
              <w:jc w:val="both"/>
              <w:rPr>
                <w:rFonts w:cstheme="minorHAnsi"/>
              </w:rPr>
            </w:pPr>
          </w:p>
        </w:tc>
        <w:tc>
          <w:tcPr>
            <w:tcW w:w="5885" w:type="dxa"/>
          </w:tcPr>
          <w:p w14:paraId="02D82F22" w14:textId="559BDA48" w:rsidR="007E20C3" w:rsidRPr="0038577D" w:rsidRDefault="007E20C3" w:rsidP="0038577D">
            <w:pPr>
              <w:tabs>
                <w:tab w:val="left" w:pos="175"/>
              </w:tabs>
              <w:ind w:left="459" w:hanging="284"/>
              <w:jc w:val="both"/>
              <w:rPr>
                <w:rFonts w:cstheme="minorHAnsi"/>
              </w:rPr>
            </w:pPr>
          </w:p>
        </w:tc>
      </w:tr>
      <w:tr w:rsidR="009D163A" w:rsidRPr="00560737" w14:paraId="4C446250" w14:textId="77777777" w:rsidTr="009D163A">
        <w:trPr>
          <w:trHeight w:val="283"/>
        </w:trPr>
        <w:tc>
          <w:tcPr>
            <w:tcW w:w="1696" w:type="dxa"/>
          </w:tcPr>
          <w:p w14:paraId="0C21FFFA" w14:textId="072097FD" w:rsidR="007E20C3" w:rsidRPr="0038577D" w:rsidRDefault="00C36D84" w:rsidP="00887E64">
            <w:pPr>
              <w:rPr>
                <w:rFonts w:cstheme="minorHAnsi"/>
              </w:rPr>
            </w:pPr>
            <w:r w:rsidRPr="0038577D">
              <w:rPr>
                <w:rFonts w:cstheme="minorHAnsi"/>
              </w:rPr>
              <w:t>COMPRENDERE E APPREZZARE LE OPERE D’ARTE</w:t>
            </w:r>
          </w:p>
        </w:tc>
        <w:tc>
          <w:tcPr>
            <w:tcW w:w="993" w:type="dxa"/>
          </w:tcPr>
          <w:p w14:paraId="0F65E0B5" w14:textId="77777777" w:rsidR="007E20C3" w:rsidRPr="0038577D" w:rsidRDefault="007E20C3" w:rsidP="00887E64">
            <w:pPr>
              <w:jc w:val="center"/>
              <w:rPr>
                <w:rFonts w:cstheme="minorHAnsi"/>
              </w:rPr>
            </w:pPr>
            <w:r w:rsidRPr="0038577D">
              <w:rPr>
                <w:rFonts w:cstheme="minorHAnsi"/>
              </w:rPr>
              <w:t>2°</w:t>
            </w:r>
          </w:p>
        </w:tc>
        <w:tc>
          <w:tcPr>
            <w:tcW w:w="5528" w:type="dxa"/>
          </w:tcPr>
          <w:p w14:paraId="074C0CDB" w14:textId="77777777" w:rsidR="007E20C3" w:rsidRPr="0038577D" w:rsidRDefault="007E20C3" w:rsidP="0038577D">
            <w:pPr>
              <w:pStyle w:val="Paragrafoelenco"/>
              <w:ind w:left="326" w:hanging="218"/>
              <w:jc w:val="both"/>
              <w:rPr>
                <w:rFonts w:cstheme="minorHAnsi"/>
              </w:rPr>
            </w:pPr>
          </w:p>
        </w:tc>
        <w:tc>
          <w:tcPr>
            <w:tcW w:w="5885" w:type="dxa"/>
          </w:tcPr>
          <w:p w14:paraId="526A2CC9" w14:textId="666D39B7" w:rsidR="007E20C3" w:rsidRPr="0038577D" w:rsidRDefault="007E20C3" w:rsidP="0038577D">
            <w:pPr>
              <w:pStyle w:val="Paragrafoelenco"/>
              <w:tabs>
                <w:tab w:val="left" w:pos="175"/>
              </w:tabs>
              <w:ind w:left="459" w:hanging="284"/>
              <w:jc w:val="both"/>
              <w:rPr>
                <w:rFonts w:cstheme="minorHAnsi"/>
              </w:rPr>
            </w:pPr>
          </w:p>
        </w:tc>
      </w:tr>
      <w:tr w:rsidR="009D163A" w:rsidRPr="00560737" w14:paraId="3156AF9A" w14:textId="77777777" w:rsidTr="009D163A">
        <w:tc>
          <w:tcPr>
            <w:tcW w:w="1696" w:type="dxa"/>
          </w:tcPr>
          <w:p w14:paraId="767C8521" w14:textId="0873673B" w:rsidR="007E20C3" w:rsidRPr="0038577D" w:rsidRDefault="00C36D84" w:rsidP="00887E64">
            <w:pPr>
              <w:rPr>
                <w:rFonts w:cstheme="minorHAnsi"/>
              </w:rPr>
            </w:pPr>
            <w:r w:rsidRPr="0038577D">
              <w:rPr>
                <w:rFonts w:cstheme="minorHAnsi"/>
              </w:rPr>
              <w:t xml:space="preserve">COMPRENDERE E APPREZZARE </w:t>
            </w:r>
            <w:r w:rsidRPr="0038577D">
              <w:rPr>
                <w:rFonts w:cstheme="minorHAnsi"/>
              </w:rPr>
              <w:lastRenderedPageBreak/>
              <w:t>LE OPERE D’ARTE</w:t>
            </w:r>
          </w:p>
        </w:tc>
        <w:tc>
          <w:tcPr>
            <w:tcW w:w="993" w:type="dxa"/>
          </w:tcPr>
          <w:p w14:paraId="220C3CAD" w14:textId="77777777" w:rsidR="007E20C3" w:rsidRPr="0038577D" w:rsidRDefault="007E20C3" w:rsidP="00887E64">
            <w:pPr>
              <w:jc w:val="center"/>
              <w:rPr>
                <w:rFonts w:cstheme="minorHAnsi"/>
              </w:rPr>
            </w:pPr>
            <w:r w:rsidRPr="0038577D">
              <w:rPr>
                <w:rFonts w:cstheme="minorHAnsi"/>
              </w:rPr>
              <w:lastRenderedPageBreak/>
              <w:t>3°</w:t>
            </w:r>
          </w:p>
        </w:tc>
        <w:tc>
          <w:tcPr>
            <w:tcW w:w="5528" w:type="dxa"/>
          </w:tcPr>
          <w:p w14:paraId="119334AD" w14:textId="77777777" w:rsidR="007E20C3" w:rsidRPr="0038577D" w:rsidRDefault="007E20C3" w:rsidP="00C36D84">
            <w:pPr>
              <w:pStyle w:val="Paragrafoelenco"/>
              <w:ind w:left="326"/>
              <w:jc w:val="both"/>
              <w:rPr>
                <w:rFonts w:cstheme="minorHAnsi"/>
              </w:rPr>
            </w:pPr>
          </w:p>
        </w:tc>
        <w:tc>
          <w:tcPr>
            <w:tcW w:w="5885" w:type="dxa"/>
          </w:tcPr>
          <w:p w14:paraId="4A806BB9" w14:textId="0B95EC34" w:rsidR="007E20C3" w:rsidRPr="0038577D" w:rsidRDefault="007E20C3" w:rsidP="0038577D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459" w:hanging="284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</w:rPr>
              <w:t>Riconoscere nel proprio territorio gli aspetti più caratteristici del patrimonio ambientale e artistico.</w:t>
            </w:r>
          </w:p>
        </w:tc>
      </w:tr>
      <w:tr w:rsidR="009D163A" w:rsidRPr="00560737" w14:paraId="11171D67" w14:textId="77777777" w:rsidTr="009D163A">
        <w:tc>
          <w:tcPr>
            <w:tcW w:w="1696" w:type="dxa"/>
          </w:tcPr>
          <w:p w14:paraId="659B6881" w14:textId="4E4BFD40" w:rsidR="007E20C3" w:rsidRPr="0038577D" w:rsidRDefault="00C36D84" w:rsidP="001779C8">
            <w:pPr>
              <w:rPr>
                <w:rFonts w:cstheme="minorHAnsi"/>
              </w:rPr>
            </w:pPr>
            <w:r w:rsidRPr="0038577D">
              <w:rPr>
                <w:rFonts w:cstheme="minorHAnsi"/>
              </w:rPr>
              <w:t>COMPRENDERE E APPREZZARE LE OPERE D’ARTE</w:t>
            </w:r>
          </w:p>
        </w:tc>
        <w:tc>
          <w:tcPr>
            <w:tcW w:w="993" w:type="dxa"/>
          </w:tcPr>
          <w:p w14:paraId="16051A99" w14:textId="77777777" w:rsidR="007E20C3" w:rsidRPr="0038577D" w:rsidRDefault="007E20C3" w:rsidP="001779C8">
            <w:pPr>
              <w:jc w:val="center"/>
              <w:rPr>
                <w:rFonts w:cstheme="minorHAnsi"/>
              </w:rPr>
            </w:pPr>
            <w:r w:rsidRPr="0038577D">
              <w:rPr>
                <w:rFonts w:cstheme="minorHAnsi"/>
              </w:rPr>
              <w:t>4°</w:t>
            </w:r>
          </w:p>
        </w:tc>
        <w:tc>
          <w:tcPr>
            <w:tcW w:w="5528" w:type="dxa"/>
          </w:tcPr>
          <w:p w14:paraId="79BF56FC" w14:textId="77777777" w:rsidR="007E20C3" w:rsidRPr="0038577D" w:rsidRDefault="007E20C3" w:rsidP="00C36D84">
            <w:pPr>
              <w:pStyle w:val="Paragrafoelenco"/>
              <w:ind w:left="326"/>
              <w:jc w:val="both"/>
              <w:rPr>
                <w:rFonts w:cstheme="minorHAnsi"/>
              </w:rPr>
            </w:pPr>
          </w:p>
        </w:tc>
        <w:tc>
          <w:tcPr>
            <w:tcW w:w="5885" w:type="dxa"/>
          </w:tcPr>
          <w:p w14:paraId="5CDA0B1D" w14:textId="575883A6" w:rsidR="007E20C3" w:rsidRPr="0038577D" w:rsidRDefault="007E20C3" w:rsidP="0038577D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459" w:hanging="284"/>
              <w:jc w:val="both"/>
              <w:rPr>
                <w:rFonts w:cstheme="minorHAnsi"/>
              </w:rPr>
            </w:pPr>
            <w:r w:rsidRPr="0038577D">
              <w:rPr>
                <w:rFonts w:cstheme="minorHAnsi"/>
              </w:rPr>
              <w:t>Riconoscere nel proprio territorio gli aspetti più caratteristici del patrimonio ambientale, artistico e monumentale.</w:t>
            </w:r>
          </w:p>
        </w:tc>
      </w:tr>
      <w:tr w:rsidR="009D163A" w:rsidRPr="00560737" w14:paraId="1ACCE09C" w14:textId="77777777" w:rsidTr="009D163A">
        <w:trPr>
          <w:trHeight w:val="395"/>
        </w:trPr>
        <w:tc>
          <w:tcPr>
            <w:tcW w:w="1696" w:type="dxa"/>
          </w:tcPr>
          <w:p w14:paraId="3ECFB9D5" w14:textId="543F70A4" w:rsidR="007E20C3" w:rsidRPr="0038577D" w:rsidRDefault="00C36D84" w:rsidP="001779C8">
            <w:pPr>
              <w:rPr>
                <w:rFonts w:cstheme="minorHAnsi"/>
              </w:rPr>
            </w:pPr>
            <w:r w:rsidRPr="0038577D">
              <w:rPr>
                <w:rFonts w:cstheme="minorHAnsi"/>
              </w:rPr>
              <w:t>COMPRENDERE E APPREZZARE LE OPERE D’ARTE</w:t>
            </w:r>
          </w:p>
        </w:tc>
        <w:tc>
          <w:tcPr>
            <w:tcW w:w="993" w:type="dxa"/>
          </w:tcPr>
          <w:p w14:paraId="4218E9CF" w14:textId="77777777" w:rsidR="007E20C3" w:rsidRPr="0038577D" w:rsidRDefault="007E20C3" w:rsidP="001779C8">
            <w:pPr>
              <w:jc w:val="center"/>
              <w:rPr>
                <w:rFonts w:cstheme="minorHAnsi"/>
              </w:rPr>
            </w:pPr>
            <w:r w:rsidRPr="0038577D">
              <w:rPr>
                <w:rFonts w:cstheme="minorHAnsi"/>
              </w:rPr>
              <w:t>5°</w:t>
            </w:r>
          </w:p>
        </w:tc>
        <w:tc>
          <w:tcPr>
            <w:tcW w:w="5528" w:type="dxa"/>
          </w:tcPr>
          <w:p w14:paraId="0902D766" w14:textId="77777777" w:rsidR="007E20C3" w:rsidRPr="0038577D" w:rsidRDefault="007E20C3" w:rsidP="00C36D84">
            <w:pPr>
              <w:pStyle w:val="Paragrafoelenco"/>
              <w:ind w:left="326"/>
              <w:jc w:val="both"/>
              <w:rPr>
                <w:rFonts w:cstheme="minorHAnsi"/>
              </w:rPr>
            </w:pPr>
          </w:p>
        </w:tc>
        <w:tc>
          <w:tcPr>
            <w:tcW w:w="5885" w:type="dxa"/>
          </w:tcPr>
          <w:p w14:paraId="50CE8456" w14:textId="3C790007" w:rsidR="007E20C3" w:rsidRPr="0038577D" w:rsidRDefault="007E20C3" w:rsidP="0038577D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459" w:hanging="284"/>
              <w:jc w:val="both"/>
              <w:rPr>
                <w:rFonts w:cstheme="minorHAnsi"/>
                <w:bCs/>
              </w:rPr>
            </w:pPr>
            <w:r w:rsidRPr="0038577D">
              <w:rPr>
                <w:rFonts w:cstheme="minorHAnsi"/>
              </w:rPr>
              <w:t>Riconoscere nel proprio territorio gli aspetti più caratteristici del patrimonio ambientale, artistico e monumentale.</w:t>
            </w:r>
          </w:p>
        </w:tc>
      </w:tr>
    </w:tbl>
    <w:p w14:paraId="40D17E57" w14:textId="77777777" w:rsidR="00AC05AE" w:rsidRDefault="00AE2AB2"/>
    <w:sectPr w:rsidR="00AC05AE" w:rsidSect="0059649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5A07"/>
    <w:multiLevelType w:val="hybridMultilevel"/>
    <w:tmpl w:val="312859B2"/>
    <w:lvl w:ilvl="0" w:tplc="712045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645F"/>
    <w:multiLevelType w:val="hybridMultilevel"/>
    <w:tmpl w:val="7B5AB7F4"/>
    <w:lvl w:ilvl="0" w:tplc="712045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D2378"/>
    <w:multiLevelType w:val="hybridMultilevel"/>
    <w:tmpl w:val="F8A43A84"/>
    <w:lvl w:ilvl="0" w:tplc="712045B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04B80"/>
    <w:multiLevelType w:val="hybridMultilevel"/>
    <w:tmpl w:val="9BE4111E"/>
    <w:lvl w:ilvl="0" w:tplc="712045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05EEF"/>
    <w:multiLevelType w:val="hybridMultilevel"/>
    <w:tmpl w:val="8D6E417C"/>
    <w:lvl w:ilvl="0" w:tplc="712045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A1833"/>
    <w:multiLevelType w:val="hybridMultilevel"/>
    <w:tmpl w:val="C166F49C"/>
    <w:lvl w:ilvl="0" w:tplc="712045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96DC6"/>
    <w:multiLevelType w:val="hybridMultilevel"/>
    <w:tmpl w:val="2F38F4F6"/>
    <w:lvl w:ilvl="0" w:tplc="712045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90"/>
    <w:rsid w:val="00036641"/>
    <w:rsid w:val="000570E6"/>
    <w:rsid w:val="00061D53"/>
    <w:rsid w:val="00086279"/>
    <w:rsid w:val="000A327D"/>
    <w:rsid w:val="000B16E8"/>
    <w:rsid w:val="000E127D"/>
    <w:rsid w:val="00104AF7"/>
    <w:rsid w:val="001572BD"/>
    <w:rsid w:val="00160803"/>
    <w:rsid w:val="001779C8"/>
    <w:rsid w:val="001849D3"/>
    <w:rsid w:val="001A6C1C"/>
    <w:rsid w:val="001B5645"/>
    <w:rsid w:val="00235940"/>
    <w:rsid w:val="00246835"/>
    <w:rsid w:val="00250584"/>
    <w:rsid w:val="00257038"/>
    <w:rsid w:val="00262071"/>
    <w:rsid w:val="002B48C0"/>
    <w:rsid w:val="002B53EA"/>
    <w:rsid w:val="002C7011"/>
    <w:rsid w:val="00327C24"/>
    <w:rsid w:val="003316F3"/>
    <w:rsid w:val="0038577D"/>
    <w:rsid w:val="003D2CA2"/>
    <w:rsid w:val="004A0BB8"/>
    <w:rsid w:val="004F2B9A"/>
    <w:rsid w:val="00504ACD"/>
    <w:rsid w:val="00504D70"/>
    <w:rsid w:val="005823A0"/>
    <w:rsid w:val="00596490"/>
    <w:rsid w:val="005C7C15"/>
    <w:rsid w:val="006B4E43"/>
    <w:rsid w:val="006E4271"/>
    <w:rsid w:val="00755D5F"/>
    <w:rsid w:val="00770BB4"/>
    <w:rsid w:val="007808C0"/>
    <w:rsid w:val="0078167A"/>
    <w:rsid w:val="007B6F39"/>
    <w:rsid w:val="007E20C3"/>
    <w:rsid w:val="0080062A"/>
    <w:rsid w:val="00823002"/>
    <w:rsid w:val="00887E64"/>
    <w:rsid w:val="008B7EBA"/>
    <w:rsid w:val="008D5808"/>
    <w:rsid w:val="0091670A"/>
    <w:rsid w:val="00950356"/>
    <w:rsid w:val="00965B1F"/>
    <w:rsid w:val="009D0DC0"/>
    <w:rsid w:val="009D163A"/>
    <w:rsid w:val="00A358BF"/>
    <w:rsid w:val="00A55BEC"/>
    <w:rsid w:val="00A56CBA"/>
    <w:rsid w:val="00A6488A"/>
    <w:rsid w:val="00A945EE"/>
    <w:rsid w:val="00AC71B2"/>
    <w:rsid w:val="00AD4B95"/>
    <w:rsid w:val="00AE2AB2"/>
    <w:rsid w:val="00B340CF"/>
    <w:rsid w:val="00B35C3C"/>
    <w:rsid w:val="00B44970"/>
    <w:rsid w:val="00B64485"/>
    <w:rsid w:val="00C16934"/>
    <w:rsid w:val="00C36D84"/>
    <w:rsid w:val="00C509A2"/>
    <w:rsid w:val="00C66A1F"/>
    <w:rsid w:val="00CC3BC2"/>
    <w:rsid w:val="00CD2E11"/>
    <w:rsid w:val="00CF3D7F"/>
    <w:rsid w:val="00D05D84"/>
    <w:rsid w:val="00D66A7A"/>
    <w:rsid w:val="00DA4640"/>
    <w:rsid w:val="00DB7464"/>
    <w:rsid w:val="00DE5413"/>
    <w:rsid w:val="00E21152"/>
    <w:rsid w:val="00E36D8B"/>
    <w:rsid w:val="00E46DCE"/>
    <w:rsid w:val="00E60E24"/>
    <w:rsid w:val="00E71E41"/>
    <w:rsid w:val="00EA19AD"/>
    <w:rsid w:val="00F924F3"/>
    <w:rsid w:val="00FD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1DA4"/>
  <w15:chartTrackingRefBased/>
  <w15:docId w15:val="{E6600974-7480-4B46-AB41-0A6A3DDE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649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649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9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643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Giuditta Pina</dc:creator>
  <cp:keywords/>
  <dc:description/>
  <cp:lastModifiedBy>Giuditta Pina</cp:lastModifiedBy>
  <cp:revision>2</cp:revision>
  <dcterms:created xsi:type="dcterms:W3CDTF">2021-05-11T15:28:00Z</dcterms:created>
  <dcterms:modified xsi:type="dcterms:W3CDTF">2021-05-11T15:28:00Z</dcterms:modified>
</cp:coreProperties>
</file>