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Allegato A </w:t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anno scolastico 20</w:t>
      </w:r>
      <w:r w:rsidR="0007570E">
        <w:rPr>
          <w:rFonts w:ascii="Century Gothic" w:eastAsia="Arial Unicode MS" w:hAnsi="Century Gothic" w:cs="Century Gothic"/>
          <w:b/>
          <w:bCs/>
          <w:sz w:val="22"/>
          <w:szCs w:val="22"/>
        </w:rPr>
        <w:t>...</w:t>
      </w: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/20</w:t>
      </w:r>
      <w:r w:rsidR="0007570E">
        <w:rPr>
          <w:rFonts w:ascii="Century Gothic" w:eastAsia="Arial Unicode MS" w:hAnsi="Century Gothic" w:cs="Century Gothic"/>
          <w:b/>
          <w:bCs/>
          <w:sz w:val="22"/>
          <w:szCs w:val="22"/>
        </w:rPr>
        <w:t>..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C4545C">
        <w:trPr>
          <w:trHeight w:val="900"/>
        </w:trPr>
        <w:tc>
          <w:tcPr>
            <w:tcW w:w="10080" w:type="dxa"/>
          </w:tcPr>
          <w:p w:rsidR="000D328E" w:rsidRDefault="000D328E" w:rsidP="000D328E">
            <w:pPr>
              <w:jc w:val="center"/>
              <w:rPr>
                <w:sz w:val="18"/>
                <w:szCs w:val="18"/>
              </w:rPr>
            </w:pPr>
            <w:r w:rsidRPr="00DF0331">
              <w:rPr>
                <w:noProof/>
              </w:rPr>
              <w:drawing>
                <wp:inline distT="0" distB="0" distL="0" distR="0" wp14:anchorId="438C0FD6" wp14:editId="6F4850CB">
                  <wp:extent cx="381000" cy="428625"/>
                  <wp:effectExtent l="0" t="0" r="0" b="9525"/>
                  <wp:docPr id="10" name="Immagine 10" descr="Emblem_of_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_of_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8E" w:rsidRPr="00C44E13" w:rsidRDefault="000D328E" w:rsidP="000D328E">
            <w:pPr>
              <w:jc w:val="center"/>
              <w:rPr>
                <w:i/>
                <w:sz w:val="20"/>
                <w:szCs w:val="18"/>
              </w:rPr>
            </w:pPr>
            <w:r w:rsidRPr="00C44E13">
              <w:rPr>
                <w:i/>
                <w:sz w:val="20"/>
                <w:szCs w:val="18"/>
              </w:rPr>
              <w:t>Ministero dell’</w:t>
            </w:r>
            <w:r>
              <w:rPr>
                <w:i/>
                <w:sz w:val="20"/>
                <w:szCs w:val="18"/>
              </w:rPr>
              <w:t>I</w:t>
            </w:r>
            <w:r w:rsidRPr="00C44E13">
              <w:rPr>
                <w:i/>
                <w:sz w:val="20"/>
                <w:szCs w:val="18"/>
              </w:rPr>
              <w:t>struzione</w:t>
            </w:r>
            <w:r>
              <w:rPr>
                <w:i/>
                <w:sz w:val="20"/>
                <w:szCs w:val="18"/>
              </w:rPr>
              <w:t xml:space="preserve"> e del Merito</w:t>
            </w:r>
          </w:p>
          <w:p w:rsidR="000D328E" w:rsidRPr="00AB3C09" w:rsidRDefault="000D328E" w:rsidP="000D328E">
            <w:pPr>
              <w:pStyle w:val="Titolo"/>
              <w:rPr>
                <w:rFonts w:ascii="Verdana" w:hAnsi="Verdana"/>
                <w:b w:val="0"/>
                <w:sz w:val="20"/>
                <w:szCs w:val="18"/>
              </w:rPr>
            </w:pPr>
            <w:r w:rsidRPr="00AB3C09">
              <w:rPr>
                <w:rFonts w:ascii="Verdana" w:hAnsi="Verdana"/>
                <w:b w:val="0"/>
                <w:spacing w:val="20"/>
                <w:w w:val="150"/>
                <w:sz w:val="20"/>
                <w:szCs w:val="18"/>
              </w:rPr>
              <w:t xml:space="preserve">ISTITUTO COMPRENSIVO "MONS. A. PIROVANO"  </w:t>
            </w:r>
          </w:p>
          <w:p w:rsidR="000D328E" w:rsidRPr="003769A7" w:rsidRDefault="000D328E" w:rsidP="000D32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54594C7">
              <w:rPr>
                <w:rFonts w:ascii="Verdana" w:hAnsi="Verdana"/>
                <w:sz w:val="16"/>
                <w:szCs w:val="16"/>
              </w:rPr>
              <w:t xml:space="preserve">Via </w:t>
            </w:r>
            <w:proofErr w:type="spellStart"/>
            <w:r w:rsidRPr="054594C7">
              <w:rPr>
                <w:rFonts w:ascii="Verdana" w:hAnsi="Verdana"/>
                <w:sz w:val="16"/>
                <w:szCs w:val="16"/>
              </w:rPr>
              <w:t>Crispi</w:t>
            </w:r>
            <w:proofErr w:type="spellEnd"/>
            <w:r w:rsidRPr="054594C7">
              <w:rPr>
                <w:rFonts w:ascii="Verdana" w:hAnsi="Verdana"/>
                <w:sz w:val="16"/>
                <w:szCs w:val="16"/>
              </w:rPr>
              <w:t>, 22 – 22046 Merone (CO)</w:t>
            </w:r>
          </w:p>
          <w:p w:rsidR="000D328E" w:rsidRPr="003769A7" w:rsidRDefault="000D328E" w:rsidP="000D32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54594C7">
              <w:rPr>
                <w:rFonts w:ascii="Verdana" w:hAnsi="Verdana"/>
                <w:sz w:val="16"/>
                <w:szCs w:val="16"/>
              </w:rPr>
              <w:t xml:space="preserve">COD.MECC. COIC840002 – C.F. 91016310137 </w:t>
            </w:r>
          </w:p>
          <w:p w:rsidR="000D328E" w:rsidRPr="003769A7" w:rsidRDefault="000D328E" w:rsidP="000D32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54594C7">
              <w:rPr>
                <w:rFonts w:ascii="Verdana" w:hAnsi="Verdana"/>
                <w:spacing w:val="22"/>
                <w:sz w:val="16"/>
                <w:szCs w:val="16"/>
              </w:rPr>
              <w:t>Tel. 031/650037 - Fax 031/651052</w:t>
            </w:r>
          </w:p>
          <w:p w:rsidR="000D328E" w:rsidRDefault="000D328E" w:rsidP="000D328E">
            <w:pPr>
              <w:jc w:val="center"/>
              <w:rPr>
                <w:rStyle w:val="Collegamentoipertestuale"/>
                <w:rFonts w:ascii="Verdana" w:hAnsi="Verdana"/>
                <w:sz w:val="14"/>
                <w:szCs w:val="14"/>
              </w:rPr>
            </w:pPr>
            <w:r w:rsidRPr="054594C7">
              <w:rPr>
                <w:rFonts w:ascii="Verdana" w:hAnsi="Verdana"/>
                <w:sz w:val="14"/>
                <w:szCs w:val="14"/>
              </w:rPr>
              <w:t>e-mail uffici:coic840002@istruzione.it</w:t>
            </w:r>
            <w:r w:rsidRPr="054594C7">
              <w:rPr>
                <w:sz w:val="14"/>
                <w:szCs w:val="14"/>
              </w:rPr>
              <w:t xml:space="preserve"> </w:t>
            </w:r>
            <w:r w:rsidRPr="054594C7">
              <w:rPr>
                <w:rFonts w:ascii="Verdana" w:hAnsi="Verdana"/>
                <w:sz w:val="14"/>
                <w:szCs w:val="14"/>
              </w:rPr>
              <w:t xml:space="preserve"> - PEC: </w:t>
            </w:r>
            <w:hyperlink r:id="rId8">
              <w:r w:rsidRPr="054594C7">
                <w:rPr>
                  <w:rStyle w:val="Collegamentoipertestuale"/>
                  <w:rFonts w:ascii="Verdana" w:hAnsi="Verdana"/>
                  <w:sz w:val="14"/>
                  <w:szCs w:val="14"/>
                </w:rPr>
                <w:t>coic840002@pec.istruzione.it</w:t>
              </w:r>
            </w:hyperlink>
            <w:r w:rsidRPr="054594C7">
              <w:rPr>
                <w:rFonts w:ascii="Verdana" w:hAnsi="Verdana"/>
                <w:sz w:val="14"/>
                <w:szCs w:val="14"/>
              </w:rPr>
              <w:t xml:space="preserve"> - sito: </w:t>
            </w:r>
            <w:hyperlink r:id="rId9" w:history="1">
              <w:r w:rsidRPr="00827AE4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www.icmerone.edu.it</w:t>
              </w:r>
            </w:hyperlink>
          </w:p>
          <w:p w:rsidR="00C4545C" w:rsidRDefault="00C4545C">
            <w:pPr>
              <w:autoSpaceDE w:val="0"/>
              <w:autoSpaceDN w:val="0"/>
              <w:adjustRightInd w:val="0"/>
              <w:rPr>
                <w:rFonts w:ascii="Century Gothic" w:eastAsia="Arial Unicode MS" w:hAnsi="Century Gothic" w:cstheme="minorBidi"/>
              </w:rPr>
            </w:pPr>
          </w:p>
        </w:tc>
      </w:tr>
    </w:tbl>
    <w:p w:rsidR="00C4545C" w:rsidRDefault="00C4545C">
      <w:pPr>
        <w:jc w:val="center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Sezione 1 </w:t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PROGETTO DI PLESSO/ ISTITUTO PER L’INCLUSIONE DELLA DISABILITA’ </w:t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(entro 15 Giugno)</w:t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DESCRIZIONE DEL CONTESTO ORGANIZZATIVO</w:t>
      </w: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Analisi dei punti di forza e delle criticità degli interventi di inclusione scolastica operati nell’anno appena trascorso, con attenzione ad aumentare i fattori facilitanti/protettivi e abbassando gli aspetti barriera.</w:t>
      </w: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TIPOLOGIE DEI BISOGNI PRESENTI</w:t>
      </w: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Tenendo conto sia degli alunni/studenti con disabilità certificata sia della presenza nella scuola dei bambini/ragazzi con difficoltà non certificate, ma per cui è necessario ipotizzare dei PDP</w:t>
      </w: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RISORSE PROFESSIONALI SPECIFICHE </w:t>
      </w:r>
    </w:p>
    <w:p w:rsidR="00C4545C" w:rsidRDefault="00C4545C">
      <w:pPr>
        <w:ind w:left="708"/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 xml:space="preserve">Ipotesi di utilizzo funzionale delle risorse per incrementare il livello di </w:t>
      </w:r>
      <w:proofErr w:type="spellStart"/>
      <w:r>
        <w:rPr>
          <w:rFonts w:ascii="Century Gothic" w:eastAsia="Arial Unicode MS" w:hAnsi="Century Gothic" w:cs="Century Gothic"/>
          <w:sz w:val="22"/>
          <w:szCs w:val="22"/>
        </w:rPr>
        <w:t>inclusività</w:t>
      </w:r>
      <w:proofErr w:type="spellEnd"/>
      <w:r>
        <w:rPr>
          <w:rFonts w:ascii="Century Gothic" w:eastAsia="Arial Unicode MS" w:hAnsi="Century Gothic" w:cs="Century Gothic"/>
          <w:sz w:val="22"/>
          <w:szCs w:val="22"/>
        </w:rPr>
        <w:t xml:space="preserve"> generale della scuola nell’anno successivo.</w:t>
      </w:r>
    </w:p>
    <w:p w:rsidR="00C4545C" w:rsidRDefault="00C4545C">
      <w:pPr>
        <w:ind w:left="708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ind w:left="708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LABORATORI DI PLESSO</w:t>
      </w:r>
    </w:p>
    <w:p w:rsidR="00C4545C" w:rsidRDefault="00C4545C">
      <w:pPr>
        <w:ind w:left="720"/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ind w:left="720"/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LABORATORI DI CLASSE</w:t>
      </w:r>
    </w:p>
    <w:p w:rsidR="00C4545C" w:rsidRDefault="00C4545C">
      <w:pPr>
        <w:pStyle w:val="Paragrafoelenco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pStyle w:val="Paragrafoelenco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FABBISOGNO DI ORE INDIVIDUALIZZATE</w:t>
      </w: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pStyle w:val="Default"/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color w:val="auto"/>
          <w:sz w:val="22"/>
          <w:szCs w:val="22"/>
        </w:rPr>
        <w:t xml:space="preserve">IPOTESI GLOBALE DI UTILIZZO DELL’AES </w:t>
      </w:r>
    </w:p>
    <w:p w:rsidR="00C4545C" w:rsidRDefault="00C4545C">
      <w:pPr>
        <w:pStyle w:val="Default"/>
        <w:ind w:left="720"/>
        <w:jc w:val="both"/>
        <w:rPr>
          <w:rFonts w:ascii="Century Gothic" w:eastAsia="Arial Unicode MS" w:hAnsi="Century Gothic" w:cs="Century Gothic"/>
          <w:color w:val="auto"/>
          <w:sz w:val="22"/>
          <w:szCs w:val="22"/>
        </w:rPr>
      </w:pPr>
      <w:r>
        <w:rPr>
          <w:rFonts w:ascii="Century Gothic" w:eastAsia="Arial Unicode MS" w:hAnsi="Century Gothic" w:cs="Century Gothic"/>
          <w:color w:val="auto"/>
          <w:sz w:val="22"/>
          <w:szCs w:val="22"/>
        </w:rPr>
        <w:t>Definizione del pacchetto di ore di Assistenza Educativa Specialistica per l’anno scolastico successivo.</w:t>
      </w:r>
    </w:p>
    <w:p w:rsidR="00C4545C" w:rsidRDefault="00C4545C">
      <w:pPr>
        <w:jc w:val="center"/>
        <w:rPr>
          <w:rFonts w:ascii="Century Gothic" w:eastAsia="Arial Unicode MS" w:hAnsi="Century Gothic" w:cstheme="minorBidi"/>
          <w:sz w:val="22"/>
          <w:szCs w:val="22"/>
        </w:rPr>
      </w:pPr>
      <w:r>
        <w:rPr>
          <w:rFonts w:ascii="Century Gothic" w:eastAsia="Arial Unicode MS" w:hAnsi="Century Gothic" w:cstheme="minorBidi"/>
          <w:sz w:val="22"/>
          <w:szCs w:val="22"/>
        </w:rPr>
        <w:br w:type="page"/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lastRenderedPageBreak/>
        <w:t>Sezione 2</w:t>
      </w:r>
    </w:p>
    <w:p w:rsidR="00C4545C" w:rsidRDefault="00C4545C">
      <w:pPr>
        <w:rPr>
          <w:rFonts w:ascii="Century Gothic" w:eastAsia="Arial Unicode MS" w:hAnsi="Century Gothic" w:cstheme="minorBidi"/>
          <w:sz w:val="22"/>
          <w:szCs w:val="22"/>
        </w:rPr>
      </w:pP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PROGETTO ANALITICO DI PLESSO/ISTITUTO SULL’INCLUSIONE DELLA DISABILITA’</w:t>
      </w:r>
    </w:p>
    <w:p w:rsidR="00C4545C" w:rsidRDefault="00C4545C">
      <w:pPr>
        <w:jc w:val="center"/>
        <w:rPr>
          <w:rFonts w:ascii="Century Gothic" w:eastAsia="Arial Unicode MS" w:hAnsi="Century Gothic" w:cstheme="minorBidi"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(entro </w:t>
      </w:r>
      <w:proofErr w:type="gramStart"/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Novembre</w:t>
      </w:r>
      <w:proofErr w:type="gramEnd"/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)</w:t>
      </w: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  <w:u w:val="single"/>
        </w:rPr>
      </w:pP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  <w:u w:val="single"/>
        </w:rPr>
      </w:pPr>
    </w:p>
    <w:p w:rsidR="00C4545C" w:rsidRDefault="00C4545C">
      <w:p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I dati e le riflessioni che permettono di formulare la richiesta di assistenza educativa specialistica entro la fine del mese di maggio/inizio giugno dovranno concretizzarsi entro il mese di novembre in un progetto analitico del Plesso/Istituto che espliciti le azioni effettive che, a partire dai PEI di ogni alunno disabile, verranno messe in campo e realizzate con la presenza degli educatori.</w:t>
      </w: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jc w:val="both"/>
        <w:rPr>
          <w:rFonts w:ascii="Century Gothic" w:eastAsia="Arial Unicode MS" w:hAnsi="Century Gothic" w:cs="Century Gothic"/>
          <w:sz w:val="22"/>
          <w:szCs w:val="22"/>
        </w:rPr>
      </w:pPr>
      <w:proofErr w:type="gramStart"/>
      <w:r>
        <w:rPr>
          <w:rFonts w:ascii="Century Gothic" w:eastAsia="Arial Unicode MS" w:hAnsi="Century Gothic" w:cs="Century Gothic"/>
          <w:sz w:val="22"/>
          <w:szCs w:val="22"/>
        </w:rPr>
        <w:t>E’</w:t>
      </w:r>
      <w:proofErr w:type="gramEnd"/>
      <w:r>
        <w:rPr>
          <w:rFonts w:ascii="Century Gothic" w:eastAsia="Arial Unicode MS" w:hAnsi="Century Gothic" w:cs="Century Gothic"/>
          <w:sz w:val="22"/>
          <w:szCs w:val="22"/>
        </w:rPr>
        <w:t xml:space="preserve"> importante mettere in risalto come l’orario settimanale di presenza degli educatori diventa risorsa nel progetto educativo e didattico della scuola in risposta ai bisogni di tutti gli studenti e soprattutto nei confronti di quelli con bisogni educativi speciali.</w:t>
      </w:r>
    </w:p>
    <w:p w:rsidR="00C4545C" w:rsidRDefault="00C4545C">
      <w:pPr>
        <w:pStyle w:val="Paragrafoelenco"/>
        <w:rPr>
          <w:rFonts w:ascii="Century Gothic" w:eastAsia="Arial Unicode MS" w:hAnsi="Century Gothic" w:cstheme="minorBidi"/>
          <w:sz w:val="22"/>
          <w:szCs w:val="22"/>
        </w:rPr>
      </w:pPr>
    </w:p>
    <w:p w:rsidR="00C4545C" w:rsidRDefault="00C4545C">
      <w:pPr>
        <w:rPr>
          <w:rFonts w:ascii="Century Gothic" w:eastAsia="Arial Unicode MS" w:hAnsi="Century Gothic" w:cstheme="minorBidi"/>
          <w:b/>
          <w:bCs/>
          <w:sz w:val="22"/>
          <w:szCs w:val="22"/>
          <w:u w:val="single"/>
        </w:rPr>
      </w:pPr>
    </w:p>
    <w:p w:rsidR="00C4545C" w:rsidRDefault="00C4545C">
      <w:pPr>
        <w:rPr>
          <w:rFonts w:ascii="Century Gothic" w:eastAsia="Arial Unicode MS" w:hAnsi="Century Gothic" w:cstheme="minorBidi"/>
          <w:b/>
          <w:bCs/>
          <w:sz w:val="22"/>
          <w:szCs w:val="22"/>
          <w:u w:val="single"/>
        </w:rPr>
      </w:pPr>
    </w:p>
    <w:p w:rsidR="00C4545C" w:rsidRDefault="00C4545C">
      <w:pPr>
        <w:rPr>
          <w:rFonts w:ascii="Century Gothic" w:eastAsia="Arial Unicode MS" w:hAnsi="Century Gothic" w:cstheme="minorBidi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  <w:u w:val="single"/>
        </w:rPr>
        <w:t>Criteri che si suggeriscono ai fini della compilazione del Progetto di Plesso/Istituto  per l’Inclusione della disabilità</w:t>
      </w:r>
    </w:p>
    <w:p w:rsidR="00C4545C" w:rsidRDefault="00C4545C">
      <w:pPr>
        <w:jc w:val="both"/>
        <w:rPr>
          <w:rFonts w:ascii="Century Gothic" w:eastAsia="Arial Unicode MS" w:hAnsi="Century Gothic" w:cstheme="minorBidi"/>
          <w:sz w:val="22"/>
          <w:szCs w:val="22"/>
        </w:rPr>
      </w:pPr>
    </w:p>
    <w:p w:rsidR="00C4545C" w:rsidRDefault="00C4545C">
      <w:p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Oltre al grado disabilità si suggeriscono i seguenti criteri che possono favorire la struttura del Progetto di Plesso/Istituto per l’Inclusione della disabilità:</w:t>
      </w:r>
    </w:p>
    <w:p w:rsidR="00C4545C" w:rsidRDefault="00C4545C">
      <w:pPr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pStyle w:val="Paragrafoelenco"/>
        <w:numPr>
          <w:ilvl w:val="0"/>
          <w:numId w:val="2"/>
        </w:num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Capacità di tenuta e autonomia del bambino/ragazzo nella classe/sezione di appartenenza nelle ore di attività con il docente curricolare, nelle quali è significativo che resti in classe</w:t>
      </w:r>
    </w:p>
    <w:p w:rsidR="00C4545C" w:rsidRDefault="00C4545C">
      <w:pPr>
        <w:pStyle w:val="Paragrafoelenco"/>
        <w:numPr>
          <w:ilvl w:val="0"/>
          <w:numId w:val="2"/>
        </w:num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Classe frequentata/anno di frequenza dell’alunno/studente: particolare attenzione verrà dati agli studenti in ingresso, in quanto non ancora conosciuti e quindi per i quali è necessaria una maggiore strutturazione</w:t>
      </w:r>
    </w:p>
    <w:p w:rsidR="00C4545C" w:rsidRDefault="00C4545C">
      <w:pPr>
        <w:pStyle w:val="Paragrafoelenco"/>
        <w:numPr>
          <w:ilvl w:val="0"/>
          <w:numId w:val="2"/>
        </w:num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Tempo scuola effettivamente frequentato: ogni alunno/studente potrebbe infatti avere una frequenza differenziata, in base a terapie, progetti integrati, riduzione del tempo scuola stabilito con specialisti e/o familiari</w:t>
      </w:r>
    </w:p>
    <w:p w:rsidR="00C4545C" w:rsidRDefault="00C4545C">
      <w:pPr>
        <w:pStyle w:val="Paragrafoelenco"/>
        <w:numPr>
          <w:ilvl w:val="0"/>
          <w:numId w:val="2"/>
        </w:num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 xml:space="preserve">Caratteristiche del gruppo classe nel quale l’alunno/studente è inserito. Determinanti saranno infatti: il numero </w:t>
      </w:r>
      <w:proofErr w:type="gramStart"/>
      <w:r>
        <w:rPr>
          <w:rFonts w:ascii="Century Gothic" w:eastAsia="Arial Unicode MS" w:hAnsi="Century Gothic" w:cs="Century Gothic"/>
          <w:sz w:val="22"/>
          <w:szCs w:val="22"/>
        </w:rPr>
        <w:t>degli</w:t>
      </w:r>
      <w:proofErr w:type="gramEnd"/>
      <w:r>
        <w:rPr>
          <w:rFonts w:ascii="Century Gothic" w:eastAsia="Arial Unicode MS" w:hAnsi="Century Gothic" w:cs="Century Gothic"/>
          <w:sz w:val="22"/>
          <w:szCs w:val="22"/>
        </w:rPr>
        <w:t xml:space="preserve"> ragazzi della classe, la presenza di diverse tipologie di bisogni, la stabilità dei docenti maggiormente coinvolti nella gestione del minore</w:t>
      </w:r>
    </w:p>
    <w:p w:rsidR="00C4545C" w:rsidRDefault="00C4545C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530F6" w:rsidRDefault="006530F6" w:rsidP="006530F6">
      <w:pPr>
        <w:rPr>
          <w:rFonts w:ascii="Century Gothic" w:hAnsi="Century Gothic" w:cs="Century Gothic"/>
          <w:sz w:val="22"/>
          <w:szCs w:val="22"/>
        </w:rPr>
      </w:pPr>
    </w:p>
    <w:p w:rsidR="003E5873" w:rsidRDefault="003E5873" w:rsidP="006530F6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Allegato B</w:t>
      </w:r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Anno scolastico 20.../</w:t>
      </w:r>
      <w:proofErr w:type="gramStart"/>
      <w:r>
        <w:rPr>
          <w:rFonts w:ascii="Arial Unicode MS" w:eastAsia="Arial Unicode MS" w:hAnsi="Arial Unicode MS" w:cs="Arial Unicode MS"/>
          <w:b/>
        </w:rPr>
        <w:t>20..</w:t>
      </w:r>
      <w:proofErr w:type="gramEnd"/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DATI RELATIVI AL SINGOLO ALUNNO/STUDENTE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3E5873" w:rsidTr="00563C04">
        <w:trPr>
          <w:trHeight w:val="900"/>
        </w:trPr>
        <w:tc>
          <w:tcPr>
            <w:tcW w:w="10080" w:type="dxa"/>
          </w:tcPr>
          <w:p w:rsidR="000D328E" w:rsidRDefault="000D328E" w:rsidP="000D328E">
            <w:pPr>
              <w:jc w:val="center"/>
              <w:rPr>
                <w:sz w:val="18"/>
                <w:szCs w:val="18"/>
              </w:rPr>
            </w:pPr>
            <w:r w:rsidRPr="00DF0331">
              <w:rPr>
                <w:noProof/>
              </w:rPr>
              <w:drawing>
                <wp:inline distT="0" distB="0" distL="0" distR="0" wp14:anchorId="438C0FD6" wp14:editId="6F4850CB">
                  <wp:extent cx="381000" cy="428625"/>
                  <wp:effectExtent l="0" t="0" r="0" b="9525"/>
                  <wp:docPr id="1" name="Immagine 1" descr="Emblem_of_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_of_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8E" w:rsidRPr="00C44E13" w:rsidRDefault="000D328E" w:rsidP="000D328E">
            <w:pPr>
              <w:jc w:val="center"/>
              <w:rPr>
                <w:i/>
                <w:sz w:val="20"/>
                <w:szCs w:val="18"/>
              </w:rPr>
            </w:pPr>
            <w:r w:rsidRPr="00C44E13">
              <w:rPr>
                <w:i/>
                <w:sz w:val="20"/>
                <w:szCs w:val="18"/>
              </w:rPr>
              <w:t>Ministero dell’</w:t>
            </w:r>
            <w:r>
              <w:rPr>
                <w:i/>
                <w:sz w:val="20"/>
                <w:szCs w:val="18"/>
              </w:rPr>
              <w:t>I</w:t>
            </w:r>
            <w:r w:rsidRPr="00C44E13">
              <w:rPr>
                <w:i/>
                <w:sz w:val="20"/>
                <w:szCs w:val="18"/>
              </w:rPr>
              <w:t>struzione</w:t>
            </w:r>
            <w:r>
              <w:rPr>
                <w:i/>
                <w:sz w:val="20"/>
                <w:szCs w:val="18"/>
              </w:rPr>
              <w:t xml:space="preserve"> e del Merito</w:t>
            </w:r>
          </w:p>
          <w:p w:rsidR="000D328E" w:rsidRPr="00AB3C09" w:rsidRDefault="000D328E" w:rsidP="000D328E">
            <w:pPr>
              <w:pStyle w:val="Titolo"/>
              <w:rPr>
                <w:rFonts w:ascii="Verdana" w:hAnsi="Verdana"/>
                <w:b w:val="0"/>
                <w:sz w:val="20"/>
                <w:szCs w:val="18"/>
              </w:rPr>
            </w:pPr>
            <w:r w:rsidRPr="00AB3C09">
              <w:rPr>
                <w:rFonts w:ascii="Verdana" w:hAnsi="Verdana"/>
                <w:b w:val="0"/>
                <w:spacing w:val="20"/>
                <w:w w:val="150"/>
                <w:sz w:val="20"/>
                <w:szCs w:val="18"/>
              </w:rPr>
              <w:t xml:space="preserve">ISTITUTO COMPRENSIVO "MONS. A. PIROVANO"  </w:t>
            </w:r>
          </w:p>
          <w:p w:rsidR="000D328E" w:rsidRPr="003769A7" w:rsidRDefault="000D328E" w:rsidP="000D32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54594C7">
              <w:rPr>
                <w:rFonts w:ascii="Verdana" w:hAnsi="Verdana"/>
                <w:sz w:val="16"/>
                <w:szCs w:val="16"/>
              </w:rPr>
              <w:t xml:space="preserve">Via </w:t>
            </w:r>
            <w:proofErr w:type="spellStart"/>
            <w:r w:rsidRPr="054594C7">
              <w:rPr>
                <w:rFonts w:ascii="Verdana" w:hAnsi="Verdana"/>
                <w:sz w:val="16"/>
                <w:szCs w:val="16"/>
              </w:rPr>
              <w:t>Crispi</w:t>
            </w:r>
            <w:proofErr w:type="spellEnd"/>
            <w:r w:rsidRPr="054594C7">
              <w:rPr>
                <w:rFonts w:ascii="Verdana" w:hAnsi="Verdana"/>
                <w:sz w:val="16"/>
                <w:szCs w:val="16"/>
              </w:rPr>
              <w:t>, 22 – 22046 Merone (CO)</w:t>
            </w:r>
          </w:p>
          <w:p w:rsidR="000D328E" w:rsidRPr="003769A7" w:rsidRDefault="000D328E" w:rsidP="000D32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54594C7">
              <w:rPr>
                <w:rFonts w:ascii="Verdana" w:hAnsi="Verdana"/>
                <w:sz w:val="16"/>
                <w:szCs w:val="16"/>
              </w:rPr>
              <w:t xml:space="preserve">COD.MECC. COIC840002 – C.F. 91016310137 </w:t>
            </w:r>
          </w:p>
          <w:p w:rsidR="000D328E" w:rsidRPr="003769A7" w:rsidRDefault="000D328E" w:rsidP="000D32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54594C7">
              <w:rPr>
                <w:rFonts w:ascii="Verdana" w:hAnsi="Verdana"/>
                <w:spacing w:val="22"/>
                <w:sz w:val="16"/>
                <w:szCs w:val="16"/>
              </w:rPr>
              <w:t>Tel. 031/650037 - Fax 031/651052</w:t>
            </w:r>
          </w:p>
          <w:p w:rsidR="000D328E" w:rsidRDefault="000D328E" w:rsidP="000D328E">
            <w:pPr>
              <w:jc w:val="center"/>
              <w:rPr>
                <w:rStyle w:val="Collegamentoipertestuale"/>
                <w:rFonts w:ascii="Verdana" w:hAnsi="Verdana"/>
                <w:sz w:val="14"/>
                <w:szCs w:val="14"/>
              </w:rPr>
            </w:pPr>
            <w:r w:rsidRPr="054594C7">
              <w:rPr>
                <w:rFonts w:ascii="Verdana" w:hAnsi="Verdana"/>
                <w:sz w:val="14"/>
                <w:szCs w:val="14"/>
              </w:rPr>
              <w:t>e-mail uffici:coic840002@istruzione.it</w:t>
            </w:r>
            <w:r w:rsidRPr="054594C7">
              <w:rPr>
                <w:sz w:val="14"/>
                <w:szCs w:val="14"/>
              </w:rPr>
              <w:t xml:space="preserve"> </w:t>
            </w:r>
            <w:r w:rsidRPr="054594C7">
              <w:rPr>
                <w:rFonts w:ascii="Verdana" w:hAnsi="Verdana"/>
                <w:sz w:val="14"/>
                <w:szCs w:val="14"/>
              </w:rPr>
              <w:t xml:space="preserve"> - PEC: </w:t>
            </w:r>
            <w:hyperlink r:id="rId10">
              <w:r w:rsidRPr="054594C7">
                <w:rPr>
                  <w:rStyle w:val="Collegamentoipertestuale"/>
                  <w:rFonts w:ascii="Verdana" w:hAnsi="Verdana"/>
                  <w:sz w:val="14"/>
                  <w:szCs w:val="14"/>
                </w:rPr>
                <w:t>coic840002@pec.istruzione.it</w:t>
              </w:r>
            </w:hyperlink>
            <w:r w:rsidRPr="054594C7">
              <w:rPr>
                <w:rFonts w:ascii="Verdana" w:hAnsi="Verdana"/>
                <w:sz w:val="14"/>
                <w:szCs w:val="14"/>
              </w:rPr>
              <w:t xml:space="preserve"> - sito: </w:t>
            </w:r>
            <w:hyperlink r:id="rId11" w:history="1">
              <w:r w:rsidRPr="00827AE4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www.icmerone.edu.it</w:t>
              </w:r>
            </w:hyperlink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Spett.le _______________________________                                   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 xml:space="preserve">Anno scolastico </w:t>
      </w:r>
      <w:r w:rsidR="000D328E">
        <w:rPr>
          <w:rFonts w:ascii="Arial Unicode MS" w:eastAsia="Arial Unicode MS" w:hAnsi="Arial Unicode MS" w:cs="Arial Unicode MS"/>
          <w:sz w:val="20"/>
          <w:szCs w:val="20"/>
        </w:rPr>
        <w:t>____________________</w:t>
      </w:r>
      <w:bookmarkStart w:id="0" w:name="_GoBack"/>
      <w:bookmarkEnd w:id="0"/>
    </w:p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3E5873" w:rsidRDefault="003E5873" w:rsidP="003E58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Dati diagnostici riferiti al singolo alunno/studente</w:t>
      </w:r>
    </w:p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103"/>
      </w:tblGrid>
      <w:tr w:rsidR="003E5873" w:rsidTr="00563C04">
        <w:trPr>
          <w:trHeight w:val="549"/>
        </w:trPr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Nominativo</w:t>
            </w: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Data e luogo di nascita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Codice Fiscale 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Residenza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Patologia 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Verbale di accertamento emesso il</w:t>
            </w: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Gravità </w:t>
            </w: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NO</w:t>
            </w: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Scadenza del verbale di accertamento</w:t>
            </w: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p w:rsidR="003E5873" w:rsidRDefault="003E5873" w:rsidP="003E58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Dati riferiti alla scuola frequentata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563"/>
      </w:tblGrid>
      <w:tr w:rsidR="003E5873" w:rsidTr="00563C04">
        <w:tc>
          <w:tcPr>
            <w:tcW w:w="208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Scuola/sede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25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rPr>
          <w:trHeight w:val="488"/>
        </w:trPr>
        <w:tc>
          <w:tcPr>
            <w:tcW w:w="208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Classe /sezione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25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08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N. studenti classe/sezione</w:t>
            </w:r>
          </w:p>
        </w:tc>
        <w:tc>
          <w:tcPr>
            <w:tcW w:w="825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rPr>
          <w:trHeight w:val="579"/>
        </w:trPr>
        <w:tc>
          <w:tcPr>
            <w:tcW w:w="208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Tipologia di indirizzo</w:t>
            </w:r>
          </w:p>
        </w:tc>
        <w:tc>
          <w:tcPr>
            <w:tcW w:w="825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Tempo frequenza del bambino/ragazzo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Organizzazione specifica di laboratori e attività individuali</w:t>
      </w:r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per l’alunno/studente…………………………………………………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…….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</w:rPr>
      </w:pPr>
    </w:p>
    <w:p w:rsidR="003E5873" w:rsidRDefault="003E5873" w:rsidP="003E5873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 partire da una breve descrizione del profilo funzionale dell’alunno/ studente che metta in risalto i punti di forza e le fragilità, che si rilevano in particolare nel contesto scolastico, viene fatta l’ipotesi concreta che motiva la presenza e la funzione degli educatori per facilitare l’inclusione ed i processi di apprendimento.</w:t>
      </w:r>
    </w:p>
    <w:p w:rsidR="003E5873" w:rsidRDefault="003E5873" w:rsidP="003E5873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Va motivata, a partire dagli obiettivi previsti nel PEI e dalla verifica dell’anno precedente, l’organizzazione di :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interventi educativi individualizzati all’interno o all’esterno, dove indispensabile, del contesto classe;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interventi educativi in piccolo gruppo finalizzati all’approfondimento e sviluppo di specifiche competenze ed autonomie, a partire dagli obiettivi previsti dal progetto educativo;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progetti laboratoriali che coinvolgono l’intero gruppo classe di riferimento del bambino disabile.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Progetti laboratoriali che coinvolgono anche altre classi in modo trasversale.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Progetti che coinvolgono reti d’offerta sociale o </w:t>
      </w:r>
      <w:proofErr w:type="gramStart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socio-sanitaria</w:t>
      </w:r>
      <w:proofErr w:type="gramEnd"/>
    </w:p>
    <w:p w:rsidR="003E5873" w:rsidRDefault="003E5873" w:rsidP="003E5873">
      <w:pPr>
        <w:rPr>
          <w:rFonts w:ascii="Arial Unicode MS" w:eastAsia="Arial Unicode MS" w:hAnsi="Arial Unicode MS" w:cs="Arial Unicode MS"/>
          <w:b/>
          <w:u w:val="single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sectPr w:rsidR="003E5873" w:rsidSect="00C4545C"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CA1" w:rsidRDefault="00CF1CA1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CF1CA1" w:rsidRDefault="00CF1CA1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ueva Std">
    <w:altName w:val="Nueva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45C" w:rsidRDefault="00155722">
    <w:pPr>
      <w:pStyle w:val="Pidipagina"/>
      <w:jc w:val="right"/>
      <w:rPr>
        <w:rFonts w:cstheme="minorBidi"/>
      </w:rPr>
    </w:pPr>
    <w:r>
      <w:fldChar w:fldCharType="begin"/>
    </w:r>
    <w:r>
      <w:instrText>PAGE   \* MERGEFORMAT</w:instrText>
    </w:r>
    <w:r>
      <w:fldChar w:fldCharType="separate"/>
    </w:r>
    <w:r w:rsidR="008558B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CA1" w:rsidRDefault="00CF1CA1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CF1CA1" w:rsidRDefault="00CF1CA1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AF8"/>
    <w:multiLevelType w:val="hybridMultilevel"/>
    <w:tmpl w:val="0358901C"/>
    <w:lvl w:ilvl="0" w:tplc="1B6A397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83A53"/>
    <w:multiLevelType w:val="hybridMultilevel"/>
    <w:tmpl w:val="9C20F0B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BAF2180"/>
    <w:multiLevelType w:val="hybridMultilevel"/>
    <w:tmpl w:val="FA9238D8"/>
    <w:lvl w:ilvl="0" w:tplc="8E6674C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C56371"/>
    <w:multiLevelType w:val="hybridMultilevel"/>
    <w:tmpl w:val="E6A03FF0"/>
    <w:lvl w:ilvl="0" w:tplc="8F92608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2A74AFB"/>
    <w:multiLevelType w:val="hybridMultilevel"/>
    <w:tmpl w:val="E6A03FF0"/>
    <w:lvl w:ilvl="0" w:tplc="8F92608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DA90F69"/>
    <w:multiLevelType w:val="hybridMultilevel"/>
    <w:tmpl w:val="DCC886F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FBB0940"/>
    <w:multiLevelType w:val="hybridMultilevel"/>
    <w:tmpl w:val="A704E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5C"/>
    <w:rsid w:val="0004665E"/>
    <w:rsid w:val="0007570E"/>
    <w:rsid w:val="000D328E"/>
    <w:rsid w:val="000F59D1"/>
    <w:rsid w:val="00155722"/>
    <w:rsid w:val="003E5873"/>
    <w:rsid w:val="004C218C"/>
    <w:rsid w:val="006530F6"/>
    <w:rsid w:val="00752C3C"/>
    <w:rsid w:val="008558BD"/>
    <w:rsid w:val="00C4545C"/>
    <w:rsid w:val="00C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3576A"/>
  <w15:docId w15:val="{1DBA3B8C-BBEC-624C-A641-CC1307F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18C"/>
    <w:rPr>
      <w:rFonts w:ascii="Times New Roman" w:eastAsia="PMingLiU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218C"/>
    <w:pPr>
      <w:ind w:left="720"/>
    </w:pPr>
  </w:style>
  <w:style w:type="paragraph" w:customStyle="1" w:styleId="Default">
    <w:name w:val="Default"/>
    <w:rsid w:val="004C218C"/>
    <w:pPr>
      <w:autoSpaceDE w:val="0"/>
      <w:autoSpaceDN w:val="0"/>
      <w:adjustRightInd w:val="0"/>
    </w:pPr>
    <w:rPr>
      <w:rFonts w:ascii="Nueva Std" w:eastAsia="PMingLiU" w:hAnsi="Nueva Std" w:cs="Nueva St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C2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18C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4C2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18C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87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873"/>
    <w:rPr>
      <w:rFonts w:ascii="Times New Roman" w:eastAsia="PMingLiU" w:hAnsi="Times New Roman" w:cs="Times New Roman"/>
      <w:sz w:val="18"/>
      <w:szCs w:val="18"/>
    </w:rPr>
  </w:style>
  <w:style w:type="paragraph" w:styleId="Titolo">
    <w:name w:val="Title"/>
    <w:basedOn w:val="Normale"/>
    <w:link w:val="TitoloCarattere"/>
    <w:qFormat/>
    <w:rsid w:val="000D328E"/>
    <w:pPr>
      <w:jc w:val="center"/>
    </w:pPr>
    <w:rPr>
      <w:rFonts w:ascii="Bookman Old Style" w:eastAsia="Times New Roman" w:hAnsi="Bookman Old Style"/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0D328E"/>
    <w:rPr>
      <w:rFonts w:ascii="Bookman Old Style" w:eastAsia="Times New Roman" w:hAnsi="Bookman Old Style" w:cs="Times New Roman"/>
      <w:b/>
      <w:sz w:val="40"/>
      <w:szCs w:val="24"/>
    </w:rPr>
  </w:style>
  <w:style w:type="character" w:styleId="Collegamentoipertestuale">
    <w:name w:val="Hyperlink"/>
    <w:basedOn w:val="Carpredefinitoparagrafo"/>
    <w:rsid w:val="000D328E"/>
    <w:rPr>
      <w:rFonts w:cs="Times New Roman"/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3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0002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meron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ic840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erone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4754</Characters>
  <Application>Microsoft Office Word</Application>
  <DocSecurity>0</DocSecurity>
  <Lines>169</Lines>
  <Paragraphs>103</Paragraphs>
  <ScaleCrop>false</ScaleCrop>
  <Company>Provincia di Lecco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Massimo Magni</dc:creator>
  <cp:lastModifiedBy>f.dacosta@campus.unimib.it</cp:lastModifiedBy>
  <cp:revision>4</cp:revision>
  <cp:lastPrinted>2021-09-02T15:20:00Z</cp:lastPrinted>
  <dcterms:created xsi:type="dcterms:W3CDTF">2021-09-02T15:21:00Z</dcterms:created>
  <dcterms:modified xsi:type="dcterms:W3CDTF">2023-08-01T19:48:00Z</dcterms:modified>
</cp:coreProperties>
</file>